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BA61C1" w14:textId="479C4C97" w:rsidR="00250F7B" w:rsidRPr="00191C69" w:rsidRDefault="00191C69" w:rsidP="00BB38D6">
      <w:pPr>
        <w:ind w:firstLine="567"/>
        <w:jc w:val="right"/>
        <w:outlineLvl w:val="0"/>
        <w:rPr>
          <w:b/>
          <w:i/>
          <w:sz w:val="28"/>
          <w:szCs w:val="28"/>
        </w:rPr>
      </w:pPr>
      <w:r w:rsidRPr="00191C69">
        <w:rPr>
          <w:b/>
          <w:i/>
          <w:sz w:val="28"/>
          <w:szCs w:val="28"/>
        </w:rPr>
        <w:t>Проект</w:t>
      </w:r>
    </w:p>
    <w:p w14:paraId="3622315D" w14:textId="77777777" w:rsidR="007D387A" w:rsidRPr="002E3249" w:rsidRDefault="007D387A" w:rsidP="00BB38D6">
      <w:pPr>
        <w:rPr>
          <w:sz w:val="28"/>
          <w:szCs w:val="28"/>
        </w:rPr>
      </w:pPr>
    </w:p>
    <w:p w14:paraId="58CC7D4C" w14:textId="77777777" w:rsidR="007D387A" w:rsidRPr="002E3249" w:rsidRDefault="007D387A" w:rsidP="00BB38D6">
      <w:pPr>
        <w:rPr>
          <w:sz w:val="28"/>
          <w:szCs w:val="28"/>
        </w:rPr>
      </w:pPr>
    </w:p>
    <w:p w14:paraId="37EFB583" w14:textId="77777777" w:rsidR="007D387A" w:rsidRPr="002E3249" w:rsidRDefault="007D387A" w:rsidP="00BB38D6">
      <w:pPr>
        <w:jc w:val="center"/>
        <w:rPr>
          <w:b/>
          <w:sz w:val="28"/>
          <w:szCs w:val="28"/>
        </w:rPr>
      </w:pPr>
      <w:r w:rsidRPr="002E3249">
        <w:rPr>
          <w:b/>
          <w:sz w:val="28"/>
          <w:szCs w:val="28"/>
        </w:rPr>
        <w:t>КЛИНИЧЕСКИЙ ПРОТОКОЛ ДИАГНОСТИКИ И ЛЕЧЕНИЯ</w:t>
      </w:r>
    </w:p>
    <w:p w14:paraId="02132175" w14:textId="77777777" w:rsidR="007D387A" w:rsidRPr="002E3249" w:rsidRDefault="007D387A" w:rsidP="00BB38D6">
      <w:pPr>
        <w:jc w:val="center"/>
        <w:rPr>
          <w:b/>
          <w:sz w:val="28"/>
          <w:szCs w:val="28"/>
        </w:rPr>
      </w:pPr>
    </w:p>
    <w:p w14:paraId="32F74831" w14:textId="00B42ED7" w:rsidR="007D387A" w:rsidRPr="002E3249" w:rsidRDefault="00FE5EC0" w:rsidP="00BB38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РОЗОВЫЙ ЛИШАЙ</w:t>
      </w:r>
      <w:r w:rsidR="00311FE2">
        <w:rPr>
          <w:b/>
          <w:sz w:val="28"/>
          <w:szCs w:val="28"/>
        </w:rPr>
        <w:t xml:space="preserve"> ЖИБЕРА</w:t>
      </w:r>
    </w:p>
    <w:p w14:paraId="53994C9B" w14:textId="77777777" w:rsidR="007D387A" w:rsidRPr="002E3249" w:rsidRDefault="007D387A" w:rsidP="00BB38D6">
      <w:pPr>
        <w:rPr>
          <w:b/>
          <w:sz w:val="28"/>
          <w:szCs w:val="28"/>
        </w:rPr>
      </w:pPr>
    </w:p>
    <w:p w14:paraId="3B1CA7C2" w14:textId="4B7335A3" w:rsidR="00E42B94" w:rsidRPr="00191C69" w:rsidRDefault="00191C69" w:rsidP="00C578C3">
      <w:pPr>
        <w:pStyle w:val="af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191C69">
        <w:rPr>
          <w:rFonts w:ascii="Times New Roman" w:hAnsi="Times New Roman" w:cs="Times New Roman"/>
          <w:b/>
          <w:sz w:val="28"/>
          <w:szCs w:val="28"/>
        </w:rPr>
        <w:t>ВВОДНАЯ ЧАСТЬ:</w:t>
      </w:r>
    </w:p>
    <w:p w14:paraId="610B0321" w14:textId="7A19A27E" w:rsidR="0034285E" w:rsidRDefault="00FE5EC0" w:rsidP="00191C69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250F7B">
        <w:rPr>
          <w:b/>
          <w:color w:val="000000"/>
          <w:sz w:val="28"/>
          <w:szCs w:val="28"/>
        </w:rPr>
        <w:t>1.1</w:t>
      </w:r>
      <w:r w:rsidR="00316B0A" w:rsidRPr="00250F7B">
        <w:rPr>
          <w:b/>
          <w:color w:val="000000"/>
          <w:sz w:val="28"/>
          <w:szCs w:val="28"/>
        </w:rPr>
        <w:t xml:space="preserve"> </w:t>
      </w:r>
      <w:r w:rsidRPr="00250F7B">
        <w:rPr>
          <w:b/>
          <w:sz w:val="28"/>
          <w:szCs w:val="28"/>
        </w:rPr>
        <w:t>Ко</w:t>
      </w:r>
      <w:proofErr w:type="gramStart"/>
      <w:r w:rsidRPr="00250F7B">
        <w:rPr>
          <w:b/>
          <w:sz w:val="28"/>
          <w:szCs w:val="28"/>
        </w:rPr>
        <w:t>д(</w:t>
      </w:r>
      <w:proofErr w:type="gramEnd"/>
      <w:r w:rsidRPr="00250F7B">
        <w:rPr>
          <w:b/>
          <w:sz w:val="28"/>
          <w:szCs w:val="28"/>
        </w:rPr>
        <w:t>ы) МКБ-10</w:t>
      </w:r>
      <w:r w:rsidR="00316B0A" w:rsidRPr="00391181">
        <w:rPr>
          <w:b/>
          <w:color w:val="000000"/>
          <w:sz w:val="28"/>
          <w:szCs w:val="28"/>
        </w:rPr>
        <w:t>:</w:t>
      </w:r>
    </w:p>
    <w:p w14:paraId="7E83E320" w14:textId="77777777" w:rsidR="00A70863" w:rsidRPr="002E3249" w:rsidRDefault="00A70863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7953"/>
      </w:tblGrid>
      <w:tr w:rsidR="00FE5EC0" w:rsidRPr="00D41A5E" w14:paraId="49E94A4B" w14:textId="77777777" w:rsidTr="00FE5EC0">
        <w:tc>
          <w:tcPr>
            <w:tcW w:w="9923" w:type="dxa"/>
            <w:gridSpan w:val="2"/>
            <w:shd w:val="clear" w:color="auto" w:fill="auto"/>
          </w:tcPr>
          <w:p w14:paraId="24AD302C" w14:textId="77777777" w:rsidR="00FE5EC0" w:rsidRPr="000F5202" w:rsidRDefault="00FE5EC0" w:rsidP="00BB38D6">
            <w:pPr>
              <w:jc w:val="center"/>
              <w:rPr>
                <w:b/>
                <w:sz w:val="28"/>
                <w:szCs w:val="28"/>
              </w:rPr>
            </w:pPr>
            <w:r w:rsidRPr="000F5202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FE5EC0" w:rsidRPr="00FE5EC0" w14:paraId="25B071A4" w14:textId="77777777" w:rsidTr="00FE5EC0">
        <w:tc>
          <w:tcPr>
            <w:tcW w:w="1970" w:type="dxa"/>
            <w:shd w:val="clear" w:color="auto" w:fill="auto"/>
          </w:tcPr>
          <w:p w14:paraId="15D3FB09" w14:textId="77777777" w:rsidR="00FE5EC0" w:rsidRPr="00FE5EC0" w:rsidRDefault="00FE5EC0" w:rsidP="00BB38D6">
            <w:pPr>
              <w:jc w:val="center"/>
              <w:rPr>
                <w:b/>
                <w:sz w:val="28"/>
                <w:szCs w:val="28"/>
              </w:rPr>
            </w:pPr>
            <w:r w:rsidRPr="00FE5EC0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7953" w:type="dxa"/>
            <w:shd w:val="clear" w:color="auto" w:fill="auto"/>
          </w:tcPr>
          <w:p w14:paraId="00524F4E" w14:textId="77777777" w:rsidR="00FE5EC0" w:rsidRPr="00FE5EC0" w:rsidRDefault="00FE5EC0" w:rsidP="00BB38D6">
            <w:pPr>
              <w:jc w:val="center"/>
              <w:rPr>
                <w:b/>
                <w:sz w:val="28"/>
                <w:szCs w:val="28"/>
              </w:rPr>
            </w:pPr>
            <w:r w:rsidRPr="00FE5EC0">
              <w:rPr>
                <w:b/>
                <w:sz w:val="28"/>
                <w:szCs w:val="28"/>
              </w:rPr>
              <w:t>Название</w:t>
            </w:r>
          </w:p>
        </w:tc>
      </w:tr>
      <w:tr w:rsidR="00FE5EC0" w:rsidRPr="00D41A5E" w14:paraId="7C4160B4" w14:textId="77777777" w:rsidTr="00FE5EC0">
        <w:tc>
          <w:tcPr>
            <w:tcW w:w="1970" w:type="dxa"/>
            <w:shd w:val="clear" w:color="auto" w:fill="auto"/>
          </w:tcPr>
          <w:p w14:paraId="7D04691B" w14:textId="3B90AB11" w:rsidR="00FE5EC0" w:rsidRPr="00FE5EC0" w:rsidRDefault="00FE5EC0" w:rsidP="00BB38D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L42</w:t>
            </w:r>
          </w:p>
        </w:tc>
        <w:tc>
          <w:tcPr>
            <w:tcW w:w="7953" w:type="dxa"/>
            <w:shd w:val="clear" w:color="auto" w:fill="auto"/>
          </w:tcPr>
          <w:p w14:paraId="2D412A6B" w14:textId="6AD8DAA3" w:rsidR="00FE5EC0" w:rsidRPr="00FE5EC0" w:rsidRDefault="00FE5EC0" w:rsidP="00FE5EC0">
            <w:pPr>
              <w:pStyle w:val="af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Питириаз</w:t>
            </w:r>
            <w:proofErr w:type="spellEnd"/>
            <w:r>
              <w:rPr>
                <w:sz w:val="28"/>
                <w:szCs w:val="28"/>
              </w:rPr>
              <w:t xml:space="preserve"> розовый </w:t>
            </w:r>
            <w:r>
              <w:rPr>
                <w:sz w:val="28"/>
                <w:szCs w:val="28"/>
                <w:lang w:val="en-US"/>
              </w:rPr>
              <w:t>[</w:t>
            </w:r>
            <w:proofErr w:type="spellStart"/>
            <w:r>
              <w:rPr>
                <w:sz w:val="28"/>
                <w:szCs w:val="28"/>
              </w:rPr>
              <w:t>Жибера</w:t>
            </w:r>
            <w:proofErr w:type="spellEnd"/>
            <w:r>
              <w:rPr>
                <w:sz w:val="28"/>
                <w:szCs w:val="28"/>
                <w:lang w:val="en-US"/>
              </w:rPr>
              <w:t>]</w:t>
            </w:r>
          </w:p>
        </w:tc>
      </w:tr>
    </w:tbl>
    <w:p w14:paraId="0ED1A9C9" w14:textId="77777777" w:rsidR="00A70863" w:rsidRDefault="00A70863" w:rsidP="00BB38D6">
      <w:pPr>
        <w:tabs>
          <w:tab w:val="left" w:pos="918"/>
          <w:tab w:val="left" w:pos="8850"/>
        </w:tabs>
        <w:rPr>
          <w:sz w:val="28"/>
          <w:szCs w:val="28"/>
        </w:rPr>
      </w:pPr>
    </w:p>
    <w:p w14:paraId="0AC740C6" w14:textId="623F2671" w:rsidR="00391181" w:rsidRDefault="00391181" w:rsidP="00C578C3">
      <w:pPr>
        <w:pStyle w:val="af"/>
        <w:numPr>
          <w:ilvl w:val="1"/>
          <w:numId w:val="3"/>
        </w:numPr>
        <w:tabs>
          <w:tab w:val="left" w:pos="426"/>
          <w:tab w:val="left" w:pos="8850"/>
        </w:tabs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191C69">
        <w:rPr>
          <w:rFonts w:ascii="Times New Roman" w:hAnsi="Times New Roman" w:cs="Times New Roman"/>
          <w:b/>
          <w:color w:val="000000"/>
          <w:sz w:val="28"/>
          <w:szCs w:val="28"/>
        </w:rPr>
        <w:t>Дата разработки</w:t>
      </w:r>
      <w:r w:rsidR="00191C69" w:rsidRPr="00191C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91C69">
        <w:rPr>
          <w:rFonts w:ascii="Times New Roman" w:hAnsi="Times New Roman" w:cs="Times New Roman"/>
          <w:b/>
          <w:color w:val="000000"/>
          <w:sz w:val="28"/>
          <w:szCs w:val="28"/>
        </w:rPr>
        <w:t>протокола:</w:t>
      </w:r>
      <w:r w:rsidR="00961B58" w:rsidRPr="00191C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E5EC0" w:rsidRPr="00191C69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Pr="00191C69">
        <w:rPr>
          <w:rFonts w:ascii="Times New Roman" w:hAnsi="Times New Roman" w:cs="Times New Roman"/>
          <w:color w:val="000000"/>
          <w:sz w:val="28"/>
          <w:szCs w:val="28"/>
        </w:rPr>
        <w:t xml:space="preserve"> год.</w:t>
      </w:r>
    </w:p>
    <w:p w14:paraId="0C3B2C68" w14:textId="77777777" w:rsidR="00191C69" w:rsidRDefault="00191C69" w:rsidP="00191C69">
      <w:pPr>
        <w:pStyle w:val="af"/>
        <w:tabs>
          <w:tab w:val="left" w:pos="426"/>
          <w:tab w:val="left" w:pos="8850"/>
        </w:tabs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190CB417" w14:textId="53ECCD72" w:rsidR="00391181" w:rsidRPr="00191C69" w:rsidRDefault="003A5612" w:rsidP="00C578C3">
      <w:pPr>
        <w:pStyle w:val="af"/>
        <w:numPr>
          <w:ilvl w:val="1"/>
          <w:numId w:val="3"/>
        </w:numPr>
        <w:tabs>
          <w:tab w:val="left" w:pos="426"/>
          <w:tab w:val="left" w:pos="8850"/>
        </w:tabs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191C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Сокращения, используемые в протоколе: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567"/>
        <w:gridCol w:w="8111"/>
      </w:tblGrid>
      <w:tr w:rsidR="001A7324" w:rsidRPr="00CF678D" w14:paraId="3BB29D63" w14:textId="77777777" w:rsidTr="00CF678D">
        <w:trPr>
          <w:trHeight w:val="281"/>
        </w:trPr>
        <w:tc>
          <w:tcPr>
            <w:tcW w:w="1276" w:type="dxa"/>
          </w:tcPr>
          <w:p w14:paraId="67193E68" w14:textId="58CC15FD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РКИ</w:t>
            </w:r>
          </w:p>
        </w:tc>
        <w:tc>
          <w:tcPr>
            <w:tcW w:w="567" w:type="dxa"/>
          </w:tcPr>
          <w:p w14:paraId="4E7C16BD" w14:textId="4FAA58FA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14:paraId="09812D46" w14:textId="6E9362A4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рандомизированные клинические исследования</w:t>
            </w:r>
          </w:p>
        </w:tc>
      </w:tr>
      <w:tr w:rsidR="001A7324" w:rsidRPr="00CF678D" w14:paraId="5EEDF90B" w14:textId="77777777" w:rsidTr="00CF678D">
        <w:trPr>
          <w:trHeight w:val="371"/>
        </w:trPr>
        <w:tc>
          <w:tcPr>
            <w:tcW w:w="1276" w:type="dxa"/>
          </w:tcPr>
          <w:p w14:paraId="4E4CB954" w14:textId="3CB1A926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</w:t>
            </w:r>
          </w:p>
        </w:tc>
        <w:tc>
          <w:tcPr>
            <w:tcW w:w="567" w:type="dxa"/>
          </w:tcPr>
          <w:p w14:paraId="706EA79A" w14:textId="552452B3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14:paraId="6020A1D9" w14:textId="7A1E5098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доказательности</w:t>
            </w:r>
          </w:p>
        </w:tc>
      </w:tr>
      <w:tr w:rsidR="001A7324" w:rsidRPr="00CF678D" w14:paraId="65B0A2C4" w14:textId="77777777" w:rsidTr="00CF678D">
        <w:trPr>
          <w:trHeight w:val="420"/>
        </w:trPr>
        <w:tc>
          <w:tcPr>
            <w:tcW w:w="1276" w:type="dxa"/>
          </w:tcPr>
          <w:p w14:paraId="6A77F475" w14:textId="3B51356B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ОРВИ</w:t>
            </w:r>
          </w:p>
        </w:tc>
        <w:tc>
          <w:tcPr>
            <w:tcW w:w="567" w:type="dxa"/>
          </w:tcPr>
          <w:p w14:paraId="16EA2810" w14:textId="6D857BBC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14:paraId="300FB572" w14:textId="0B6373A2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острая респираторная вирусная инфекция</w:t>
            </w:r>
          </w:p>
        </w:tc>
      </w:tr>
      <w:tr w:rsidR="001A7324" w:rsidRPr="00CF678D" w14:paraId="5406EC58" w14:textId="77777777" w:rsidTr="00CF678D">
        <w:trPr>
          <w:trHeight w:val="425"/>
        </w:trPr>
        <w:tc>
          <w:tcPr>
            <w:tcW w:w="1276" w:type="dxa"/>
          </w:tcPr>
          <w:p w14:paraId="44611690" w14:textId="61EE8113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ПМСП</w:t>
            </w:r>
          </w:p>
        </w:tc>
        <w:tc>
          <w:tcPr>
            <w:tcW w:w="567" w:type="dxa"/>
          </w:tcPr>
          <w:p w14:paraId="5BAB7897" w14:textId="34E8CBEA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14:paraId="5C3E105F" w14:textId="54B6228B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первичная медико-санитарная помощь</w:t>
            </w:r>
          </w:p>
        </w:tc>
      </w:tr>
      <w:tr w:rsidR="001A7324" w:rsidRPr="00CF678D" w14:paraId="7B27E1B1" w14:textId="77777777" w:rsidTr="00CF678D">
        <w:trPr>
          <w:trHeight w:val="417"/>
        </w:trPr>
        <w:tc>
          <w:tcPr>
            <w:tcW w:w="1276" w:type="dxa"/>
          </w:tcPr>
          <w:p w14:paraId="28A5D206" w14:textId="766A404C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КВД</w:t>
            </w:r>
          </w:p>
        </w:tc>
        <w:tc>
          <w:tcPr>
            <w:tcW w:w="567" w:type="dxa"/>
          </w:tcPr>
          <w:p w14:paraId="7C76F2CA" w14:textId="61E3AA25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14:paraId="7A4D1B93" w14:textId="31E2776B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кожно-венерологический диспансер</w:t>
            </w:r>
          </w:p>
        </w:tc>
      </w:tr>
      <w:tr w:rsidR="001A7324" w:rsidRPr="00CF678D" w14:paraId="22A21CF3" w14:textId="77777777" w:rsidTr="00CF678D">
        <w:trPr>
          <w:trHeight w:val="253"/>
        </w:trPr>
        <w:tc>
          <w:tcPr>
            <w:tcW w:w="1276" w:type="dxa"/>
          </w:tcPr>
          <w:p w14:paraId="440A36EA" w14:textId="4FFFC82A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СВА</w:t>
            </w:r>
          </w:p>
        </w:tc>
        <w:tc>
          <w:tcPr>
            <w:tcW w:w="567" w:type="dxa"/>
          </w:tcPr>
          <w:p w14:paraId="56E99356" w14:textId="76033AFC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14:paraId="59C62C66" w14:textId="757BBC7E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семейно-врачебная амбулатория</w:t>
            </w:r>
          </w:p>
        </w:tc>
      </w:tr>
      <w:tr w:rsidR="001A7324" w:rsidRPr="00CF678D" w14:paraId="3BE7CB10" w14:textId="77777777" w:rsidTr="00CF678D">
        <w:trPr>
          <w:trHeight w:val="358"/>
        </w:trPr>
        <w:tc>
          <w:tcPr>
            <w:tcW w:w="1276" w:type="dxa"/>
          </w:tcPr>
          <w:p w14:paraId="403D4C3A" w14:textId="0597BFCB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ОАК</w:t>
            </w:r>
          </w:p>
        </w:tc>
        <w:tc>
          <w:tcPr>
            <w:tcW w:w="567" w:type="dxa"/>
          </w:tcPr>
          <w:p w14:paraId="0AA21E85" w14:textId="74FAC4D0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14:paraId="087998CE" w14:textId="18B94E2E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анализ крови</w:t>
            </w:r>
          </w:p>
        </w:tc>
      </w:tr>
      <w:tr w:rsidR="001A7324" w:rsidRPr="00CF678D" w14:paraId="7F3F13B2" w14:textId="77777777" w:rsidTr="00CF678D">
        <w:trPr>
          <w:trHeight w:val="277"/>
        </w:trPr>
        <w:tc>
          <w:tcPr>
            <w:tcW w:w="1276" w:type="dxa"/>
          </w:tcPr>
          <w:p w14:paraId="4665EF71" w14:textId="1B48556F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ОАМ</w:t>
            </w:r>
          </w:p>
        </w:tc>
        <w:tc>
          <w:tcPr>
            <w:tcW w:w="567" w:type="dxa"/>
          </w:tcPr>
          <w:p w14:paraId="4F9F9898" w14:textId="535D55B9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14:paraId="38ADD131" w14:textId="2364E819" w:rsidR="001A7324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анализ мочи</w:t>
            </w:r>
          </w:p>
        </w:tc>
      </w:tr>
      <w:tr w:rsidR="00CF678D" w:rsidRPr="00CF678D" w14:paraId="49F5D9A9" w14:textId="77777777" w:rsidTr="00CF678D">
        <w:trPr>
          <w:trHeight w:val="368"/>
        </w:trPr>
        <w:tc>
          <w:tcPr>
            <w:tcW w:w="1276" w:type="dxa"/>
          </w:tcPr>
          <w:p w14:paraId="31510609" w14:textId="3595BE15" w:rsidR="00CF678D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ГКС</w:t>
            </w:r>
          </w:p>
        </w:tc>
        <w:tc>
          <w:tcPr>
            <w:tcW w:w="567" w:type="dxa"/>
          </w:tcPr>
          <w:p w14:paraId="0C614F6E" w14:textId="79FBF9AC" w:rsidR="00CF678D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14:paraId="0C30DF5E" w14:textId="159CEEF4" w:rsidR="00CF678D" w:rsidRPr="00CF678D" w:rsidRDefault="00CF678D" w:rsidP="00CF678D">
            <w:pPr>
              <w:pStyle w:val="af"/>
              <w:tabs>
                <w:tab w:val="left" w:pos="426"/>
                <w:tab w:val="left" w:pos="885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67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глюкокортикостероиды</w:t>
            </w:r>
            <w:proofErr w:type="spellEnd"/>
          </w:p>
        </w:tc>
      </w:tr>
    </w:tbl>
    <w:p w14:paraId="6541B72C" w14:textId="77777777" w:rsidR="00302A19" w:rsidRDefault="00302A19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176586C3" w14:textId="46B6542A" w:rsidR="00391181" w:rsidRPr="0080224F" w:rsidRDefault="003A5612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250F7B">
        <w:rPr>
          <w:b/>
          <w:color w:val="000000"/>
          <w:sz w:val="28"/>
          <w:szCs w:val="28"/>
        </w:rPr>
        <w:t>1.</w:t>
      </w:r>
      <w:r w:rsidR="00391181" w:rsidRPr="00250F7B">
        <w:rPr>
          <w:b/>
          <w:color w:val="000000"/>
          <w:sz w:val="28"/>
          <w:szCs w:val="28"/>
        </w:rPr>
        <w:t>4 Пользователи протокола:</w:t>
      </w:r>
      <w:r w:rsidR="00391181" w:rsidRPr="003A5612">
        <w:rPr>
          <w:color w:val="000000"/>
          <w:sz w:val="28"/>
          <w:szCs w:val="28"/>
        </w:rPr>
        <w:t xml:space="preserve"> </w:t>
      </w:r>
      <w:r w:rsidR="00DC1DE0" w:rsidRPr="003A5612">
        <w:rPr>
          <w:sz w:val="28"/>
          <w:szCs w:val="28"/>
          <w:lang w:val="kk-KZ"/>
        </w:rPr>
        <w:t>врачи общей практики, педиатры, терапевты,</w:t>
      </w:r>
      <w:r w:rsidR="00DC1DE0">
        <w:rPr>
          <w:sz w:val="28"/>
          <w:szCs w:val="28"/>
          <w:lang w:val="kk-KZ"/>
        </w:rPr>
        <w:t xml:space="preserve"> дерматовенерологи.</w:t>
      </w:r>
    </w:p>
    <w:p w14:paraId="2CEFA75B" w14:textId="77777777" w:rsidR="00391181" w:rsidRPr="00391181" w:rsidRDefault="0039118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14:paraId="00F41099" w14:textId="16B769DC" w:rsidR="00391181" w:rsidRPr="00391181" w:rsidRDefault="003A5612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250F7B">
        <w:rPr>
          <w:b/>
          <w:sz w:val="28"/>
          <w:szCs w:val="28"/>
          <w:lang w:val="kk-KZ"/>
        </w:rPr>
        <w:t>1.</w:t>
      </w:r>
      <w:r w:rsidR="00391181" w:rsidRPr="00250F7B">
        <w:rPr>
          <w:b/>
          <w:sz w:val="28"/>
          <w:szCs w:val="28"/>
          <w:lang w:val="kk-KZ"/>
        </w:rPr>
        <w:t>5 Категория пациентов:</w:t>
      </w:r>
      <w:r w:rsidR="00391181" w:rsidRPr="003A5612">
        <w:rPr>
          <w:sz w:val="28"/>
          <w:szCs w:val="28"/>
          <w:lang w:val="kk-KZ"/>
        </w:rPr>
        <w:t xml:space="preserve"> взрослые, дети</w:t>
      </w:r>
      <w:r w:rsidR="00391181" w:rsidRPr="0080224F">
        <w:rPr>
          <w:sz w:val="28"/>
          <w:szCs w:val="28"/>
          <w:lang w:val="kk-KZ"/>
        </w:rPr>
        <w:t>.</w:t>
      </w:r>
    </w:p>
    <w:p w14:paraId="2E2D7C73" w14:textId="77777777" w:rsidR="00391181" w:rsidRPr="00391181" w:rsidRDefault="0039118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14:paraId="220C0A78" w14:textId="5836E3BE" w:rsidR="00391181" w:rsidRPr="00250F7B" w:rsidRDefault="003A5612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250F7B">
        <w:rPr>
          <w:b/>
          <w:sz w:val="28"/>
          <w:szCs w:val="28"/>
          <w:lang w:val="kk-KZ"/>
        </w:rPr>
        <w:t>1.</w:t>
      </w:r>
      <w:r w:rsidR="00391181" w:rsidRPr="00250F7B">
        <w:rPr>
          <w:b/>
          <w:sz w:val="28"/>
          <w:szCs w:val="28"/>
          <w:lang w:val="kk-KZ"/>
        </w:rPr>
        <w:t xml:space="preserve">6 Шкала уровня доказательности: </w:t>
      </w:r>
    </w:p>
    <w:p w14:paraId="69720435" w14:textId="77777777" w:rsidR="00D03C8B" w:rsidRPr="00391181" w:rsidRDefault="00D03C8B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8811"/>
      </w:tblGrid>
      <w:tr w:rsidR="00391181" w14:paraId="3C030336" w14:textId="77777777" w:rsidTr="00CF678D">
        <w:tc>
          <w:tcPr>
            <w:tcW w:w="851" w:type="dxa"/>
          </w:tcPr>
          <w:p w14:paraId="42FA4F89" w14:textId="77777777" w:rsidR="00391181" w:rsidRPr="00CF678D" w:rsidRDefault="00C015C5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CF678D">
              <w:rPr>
                <w:b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8811" w:type="dxa"/>
          </w:tcPr>
          <w:p w14:paraId="17CA03DD" w14:textId="77777777" w:rsidR="00391181" w:rsidRPr="00C015C5" w:rsidRDefault="00391181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C015C5">
              <w:rPr>
                <w:sz w:val="28"/>
                <w:szCs w:val="28"/>
              </w:rPr>
              <w:t>результаты</w:t>
            </w:r>
            <w:proofErr w:type="gramEnd"/>
            <w:r w:rsidRPr="00C015C5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391181" w14:paraId="5107B6FC" w14:textId="77777777" w:rsidTr="00CF678D">
        <w:tc>
          <w:tcPr>
            <w:tcW w:w="851" w:type="dxa"/>
          </w:tcPr>
          <w:p w14:paraId="5A9F04DC" w14:textId="77777777" w:rsidR="00391181" w:rsidRPr="00CF678D" w:rsidRDefault="00C015C5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CF678D">
              <w:rPr>
                <w:b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8811" w:type="dxa"/>
          </w:tcPr>
          <w:p w14:paraId="218A4863" w14:textId="77777777" w:rsidR="00391181" w:rsidRPr="00C015C5" w:rsidRDefault="00391181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C015C5">
              <w:rPr>
                <w:sz w:val="28"/>
                <w:szCs w:val="28"/>
              </w:rPr>
              <w:t>Высококачественное</w:t>
            </w:r>
            <w:proofErr w:type="gramEnd"/>
            <w:r w:rsidRPr="00C015C5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</w:t>
            </w:r>
            <w:r w:rsidRPr="00C015C5">
              <w:rPr>
                <w:sz w:val="28"/>
                <w:szCs w:val="28"/>
              </w:rPr>
              <w:lastRenderedPageBreak/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391181" w14:paraId="6E2629CF" w14:textId="77777777" w:rsidTr="00CF678D">
        <w:tc>
          <w:tcPr>
            <w:tcW w:w="851" w:type="dxa"/>
          </w:tcPr>
          <w:p w14:paraId="3003C427" w14:textId="77777777" w:rsidR="00391181" w:rsidRPr="00CF678D" w:rsidRDefault="00C015C5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CF678D">
              <w:rPr>
                <w:b/>
                <w:color w:val="000000"/>
                <w:sz w:val="28"/>
                <w:szCs w:val="28"/>
                <w:lang w:val="en-US"/>
              </w:rPr>
              <w:lastRenderedPageBreak/>
              <w:t>C</w:t>
            </w:r>
          </w:p>
        </w:tc>
        <w:tc>
          <w:tcPr>
            <w:tcW w:w="8811" w:type="dxa"/>
          </w:tcPr>
          <w:p w14:paraId="1B88E782" w14:textId="77777777" w:rsidR="00391181" w:rsidRPr="00C015C5" w:rsidRDefault="00391181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C015C5">
              <w:rPr>
                <w:sz w:val="28"/>
                <w:szCs w:val="28"/>
              </w:rPr>
              <w:t xml:space="preserve"> (+). </w:t>
            </w:r>
            <w:proofErr w:type="gramEnd"/>
            <w:r w:rsidRPr="00C015C5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391181" w14:paraId="25769795" w14:textId="77777777" w:rsidTr="00CF678D">
        <w:tc>
          <w:tcPr>
            <w:tcW w:w="851" w:type="dxa"/>
          </w:tcPr>
          <w:p w14:paraId="491EE442" w14:textId="77777777" w:rsidR="00391181" w:rsidRPr="00CF678D" w:rsidRDefault="00C015C5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CF678D">
              <w:rPr>
                <w:b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8811" w:type="dxa"/>
          </w:tcPr>
          <w:p w14:paraId="41278DC5" w14:textId="77777777" w:rsidR="00391181" w:rsidRPr="00C015C5" w:rsidRDefault="00391181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3A5612" w14:paraId="2F5CCA8C" w14:textId="77777777" w:rsidTr="00CF678D">
        <w:tc>
          <w:tcPr>
            <w:tcW w:w="851" w:type="dxa"/>
          </w:tcPr>
          <w:p w14:paraId="5D28E9E5" w14:textId="15D339A0" w:rsidR="003A5612" w:rsidRPr="00CF678D" w:rsidRDefault="003A5612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CF678D">
              <w:rPr>
                <w:b/>
                <w:color w:val="000000"/>
                <w:sz w:val="28"/>
                <w:szCs w:val="28"/>
                <w:lang w:val="en-US"/>
              </w:rPr>
              <w:t>GPP</w:t>
            </w:r>
          </w:p>
        </w:tc>
        <w:tc>
          <w:tcPr>
            <w:tcW w:w="8811" w:type="dxa"/>
          </w:tcPr>
          <w:p w14:paraId="05A1E863" w14:textId="63565DA7" w:rsidR="003A5612" w:rsidRPr="003A5612" w:rsidRDefault="003A5612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Наилучшая клиническая практика</w:t>
            </w:r>
          </w:p>
        </w:tc>
      </w:tr>
    </w:tbl>
    <w:p w14:paraId="51A200E0" w14:textId="77777777" w:rsidR="00C015C5" w:rsidRPr="00440431" w:rsidRDefault="00C015C5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2000367" w14:textId="387183BE" w:rsidR="00CD7ED1" w:rsidRPr="00CF678D" w:rsidRDefault="003A5612" w:rsidP="00CF678D">
      <w:pPr>
        <w:shd w:val="clear" w:color="auto" w:fill="FFFFFF"/>
        <w:spacing w:line="348" w:lineRule="atLeast"/>
        <w:jc w:val="both"/>
        <w:rPr>
          <w:b/>
          <w:sz w:val="28"/>
          <w:szCs w:val="28"/>
        </w:rPr>
      </w:pPr>
      <w:r w:rsidRPr="00CF678D">
        <w:rPr>
          <w:b/>
          <w:sz w:val="28"/>
          <w:szCs w:val="28"/>
        </w:rPr>
        <w:t>1.7</w:t>
      </w:r>
      <w:r w:rsidR="00C015C5" w:rsidRPr="00CF678D">
        <w:rPr>
          <w:b/>
          <w:sz w:val="28"/>
          <w:szCs w:val="28"/>
        </w:rPr>
        <w:t xml:space="preserve"> </w:t>
      </w:r>
      <w:r w:rsidR="00CD7ED1" w:rsidRPr="00250F7B">
        <w:rPr>
          <w:b/>
          <w:sz w:val="28"/>
          <w:szCs w:val="28"/>
          <w:lang w:val="kk-KZ"/>
        </w:rPr>
        <w:t>Определение</w:t>
      </w:r>
      <w:r w:rsidR="00DC1DE0" w:rsidRPr="00250F7B">
        <w:rPr>
          <w:b/>
          <w:sz w:val="28"/>
          <w:szCs w:val="28"/>
          <w:lang w:val="kk-KZ"/>
        </w:rPr>
        <w:t xml:space="preserve"> </w:t>
      </w:r>
      <w:r w:rsidR="004F6A60" w:rsidRPr="00CF678D">
        <w:rPr>
          <w:b/>
          <w:sz w:val="28"/>
          <w:szCs w:val="28"/>
        </w:rPr>
        <w:t>[1-5]</w:t>
      </w:r>
      <w:r w:rsidR="00991F31" w:rsidRPr="00250F7B">
        <w:rPr>
          <w:b/>
          <w:sz w:val="28"/>
          <w:szCs w:val="28"/>
          <w:lang w:val="kk-KZ"/>
        </w:rPr>
        <w:t xml:space="preserve">:  </w:t>
      </w:r>
      <w:r w:rsidR="001C1BFF" w:rsidRPr="00FF1A80">
        <w:rPr>
          <w:b/>
          <w:sz w:val="28"/>
          <w:szCs w:val="28"/>
        </w:rPr>
        <w:t xml:space="preserve">Розовый лишай </w:t>
      </w:r>
      <w:proofErr w:type="spellStart"/>
      <w:r w:rsidR="001C1BFF" w:rsidRPr="00FF1A80">
        <w:rPr>
          <w:b/>
          <w:sz w:val="28"/>
          <w:szCs w:val="28"/>
        </w:rPr>
        <w:t>Жибера</w:t>
      </w:r>
      <w:proofErr w:type="spellEnd"/>
      <w:r w:rsidR="001C1BFF" w:rsidRPr="00FF1A80">
        <w:rPr>
          <w:b/>
          <w:sz w:val="28"/>
          <w:szCs w:val="28"/>
        </w:rPr>
        <w:t xml:space="preserve"> </w:t>
      </w:r>
      <w:r w:rsidR="001C1BFF" w:rsidRPr="00FF1A80">
        <w:rPr>
          <w:sz w:val="28"/>
          <w:szCs w:val="28"/>
        </w:rPr>
        <w:t>(</w:t>
      </w:r>
      <w:proofErr w:type="spellStart"/>
      <w:r w:rsidR="001C1BFF" w:rsidRPr="00FF1A80">
        <w:rPr>
          <w:sz w:val="28"/>
          <w:szCs w:val="28"/>
        </w:rPr>
        <w:t>питириаз</w:t>
      </w:r>
      <w:proofErr w:type="spellEnd"/>
      <w:r w:rsidR="001C1BFF" w:rsidRPr="00FF1A80">
        <w:rPr>
          <w:sz w:val="28"/>
          <w:szCs w:val="28"/>
        </w:rPr>
        <w:t xml:space="preserve"> розовый, болезнь </w:t>
      </w:r>
      <w:proofErr w:type="spellStart"/>
      <w:r w:rsidR="001C1BFF" w:rsidRPr="00FF1A80">
        <w:rPr>
          <w:sz w:val="28"/>
          <w:szCs w:val="28"/>
        </w:rPr>
        <w:t>Жи</w:t>
      </w:r>
      <w:r w:rsidR="00D17E07" w:rsidRPr="00FF1A80">
        <w:rPr>
          <w:sz w:val="28"/>
          <w:szCs w:val="28"/>
        </w:rPr>
        <w:t>ль</w:t>
      </w:r>
      <w:r w:rsidR="001C1BFF" w:rsidRPr="00FF1A80">
        <w:rPr>
          <w:sz w:val="28"/>
          <w:szCs w:val="28"/>
        </w:rPr>
        <w:t>бера</w:t>
      </w:r>
      <w:proofErr w:type="spellEnd"/>
      <w:r w:rsidR="001C1BFF" w:rsidRPr="00FF1A80">
        <w:rPr>
          <w:sz w:val="28"/>
          <w:szCs w:val="28"/>
        </w:rPr>
        <w:t>, розеола шелушащаяся,</w:t>
      </w:r>
      <w:r w:rsidR="001C1BFF" w:rsidRPr="00FF1A80">
        <w:rPr>
          <w:i/>
          <w:sz w:val="28"/>
          <w:szCs w:val="28"/>
        </w:rPr>
        <w:t xml:space="preserve"> </w:t>
      </w:r>
      <w:proofErr w:type="spellStart"/>
      <w:r w:rsidR="001C1BFF" w:rsidRPr="00FF1A80">
        <w:rPr>
          <w:i/>
          <w:sz w:val="28"/>
          <w:szCs w:val="28"/>
          <w:lang w:val="en-US"/>
        </w:rPr>
        <w:t>pityriasis</w:t>
      </w:r>
      <w:proofErr w:type="spellEnd"/>
      <w:r w:rsidR="001C1BFF" w:rsidRPr="00FF1A80">
        <w:rPr>
          <w:i/>
          <w:sz w:val="28"/>
          <w:szCs w:val="28"/>
        </w:rPr>
        <w:t xml:space="preserve"> </w:t>
      </w:r>
      <w:proofErr w:type="spellStart"/>
      <w:r w:rsidR="001C1BFF" w:rsidRPr="00FF1A80">
        <w:rPr>
          <w:i/>
          <w:sz w:val="28"/>
          <w:szCs w:val="28"/>
          <w:lang w:val="en-US"/>
        </w:rPr>
        <w:t>rosea</w:t>
      </w:r>
      <w:proofErr w:type="spellEnd"/>
      <w:r w:rsidR="001C1BFF" w:rsidRPr="00FF1A80">
        <w:rPr>
          <w:sz w:val="28"/>
          <w:szCs w:val="28"/>
        </w:rPr>
        <w:t>)</w:t>
      </w:r>
      <w:r w:rsidR="00D17E07">
        <w:rPr>
          <w:sz w:val="28"/>
          <w:szCs w:val="28"/>
        </w:rPr>
        <w:t xml:space="preserve"> – это островоспалительное кожное заболевание предположительно инфекционно-аллергической и вирусной природы, характеризующееся появлением распространенной эритематозно-сквамозной сыпи</w:t>
      </w:r>
      <w:r w:rsidR="00FF1A80">
        <w:rPr>
          <w:sz w:val="28"/>
          <w:szCs w:val="28"/>
        </w:rPr>
        <w:t xml:space="preserve">, сезонностью (преимущественно в осеннее и весеннее время) и склонностью к самопроизвольному разрешению. </w:t>
      </w:r>
    </w:p>
    <w:p w14:paraId="3752F0B1" w14:textId="77777777" w:rsidR="001C1BFF" w:rsidRPr="001C1BFF" w:rsidRDefault="001C1BFF" w:rsidP="001C1BFF">
      <w:pPr>
        <w:widowControl w:val="0"/>
        <w:tabs>
          <w:tab w:val="left" w:pos="90"/>
          <w:tab w:val="left" w:pos="11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04282E" w14:textId="7C3C0F71" w:rsidR="00856D79" w:rsidRPr="004F6A60" w:rsidRDefault="003A5612" w:rsidP="00386F39">
      <w:pPr>
        <w:shd w:val="clear" w:color="auto" w:fill="FFFFFF"/>
        <w:jc w:val="both"/>
        <w:textAlignment w:val="top"/>
        <w:rPr>
          <w:b/>
          <w:sz w:val="28"/>
          <w:szCs w:val="28"/>
          <w:lang w:val="en-US"/>
        </w:rPr>
      </w:pPr>
      <w:r w:rsidRPr="00250F7B">
        <w:rPr>
          <w:b/>
          <w:sz w:val="28"/>
          <w:szCs w:val="28"/>
          <w:lang w:val="kk-KZ"/>
        </w:rPr>
        <w:t>1.</w:t>
      </w:r>
      <w:r w:rsidR="00C015C5" w:rsidRPr="00250F7B">
        <w:rPr>
          <w:b/>
          <w:sz w:val="28"/>
          <w:szCs w:val="28"/>
          <w:lang w:val="kk-KZ"/>
        </w:rPr>
        <w:t>8</w:t>
      </w:r>
      <w:r w:rsidR="00CD7ED1" w:rsidRPr="00250F7B">
        <w:rPr>
          <w:b/>
          <w:sz w:val="28"/>
          <w:szCs w:val="28"/>
          <w:lang w:val="kk-KZ"/>
        </w:rPr>
        <w:t xml:space="preserve"> </w:t>
      </w:r>
      <w:r w:rsidR="00C015C5" w:rsidRPr="00250F7B">
        <w:rPr>
          <w:b/>
          <w:sz w:val="28"/>
          <w:szCs w:val="28"/>
        </w:rPr>
        <w:t>К</w:t>
      </w:r>
      <w:r w:rsidR="00CD7ED1" w:rsidRPr="00250F7B">
        <w:rPr>
          <w:b/>
          <w:sz w:val="28"/>
          <w:szCs w:val="28"/>
          <w:lang w:val="kk-KZ"/>
        </w:rPr>
        <w:t>лассификация</w:t>
      </w:r>
      <w:r w:rsidR="00386F39">
        <w:rPr>
          <w:b/>
          <w:sz w:val="28"/>
          <w:szCs w:val="28"/>
          <w:lang w:val="kk-KZ"/>
        </w:rPr>
        <w:t xml:space="preserve"> </w:t>
      </w:r>
      <w:r w:rsidR="004F6A60">
        <w:rPr>
          <w:b/>
          <w:sz w:val="28"/>
          <w:szCs w:val="28"/>
          <w:lang w:val="en-US"/>
        </w:rPr>
        <w:t>[6-12]:</w:t>
      </w:r>
    </w:p>
    <w:p w14:paraId="68EC0408" w14:textId="1045912D" w:rsidR="00696CEF" w:rsidRDefault="00696CEF" w:rsidP="00C578C3">
      <w:pPr>
        <w:pStyle w:val="af"/>
        <w:widowControl w:val="0"/>
        <w:numPr>
          <w:ilvl w:val="0"/>
          <w:numId w:val="4"/>
        </w:numPr>
        <w:tabs>
          <w:tab w:val="left" w:pos="426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696CEF">
        <w:rPr>
          <w:rFonts w:ascii="Times New Roman" w:hAnsi="Times New Roman" w:cs="Times New Roman"/>
          <w:sz w:val="28"/>
          <w:szCs w:val="28"/>
          <w:lang w:val="kk-KZ"/>
        </w:rPr>
        <w:t xml:space="preserve">Типичная форма; </w:t>
      </w:r>
    </w:p>
    <w:p w14:paraId="2FA3C2EB" w14:textId="77777777" w:rsidR="00C37410" w:rsidRDefault="00C37410" w:rsidP="00C578C3">
      <w:pPr>
        <w:pStyle w:val="af"/>
        <w:widowControl w:val="0"/>
        <w:numPr>
          <w:ilvl w:val="0"/>
          <w:numId w:val="4"/>
        </w:numPr>
        <w:tabs>
          <w:tab w:val="left" w:pos="426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CF678D">
        <w:rPr>
          <w:rFonts w:ascii="Times New Roman" w:hAnsi="Times New Roman" w:cs="Times New Roman"/>
          <w:sz w:val="28"/>
          <w:szCs w:val="28"/>
          <w:lang w:val="kk-KZ"/>
        </w:rPr>
        <w:t xml:space="preserve">Атипичные формы: </w:t>
      </w:r>
    </w:p>
    <w:p w14:paraId="255DBC27" w14:textId="06A4E7A3" w:rsidR="00C37410" w:rsidRDefault="00CF678D" w:rsidP="00C578C3">
      <w:pPr>
        <w:pStyle w:val="af"/>
        <w:widowControl w:val="0"/>
        <w:numPr>
          <w:ilvl w:val="0"/>
          <w:numId w:val="5"/>
        </w:numPr>
        <w:tabs>
          <w:tab w:val="left" w:pos="426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696CEF" w:rsidRPr="00CF678D">
        <w:rPr>
          <w:rFonts w:ascii="Times New Roman" w:hAnsi="Times New Roman" w:cs="Times New Roman"/>
          <w:sz w:val="28"/>
          <w:szCs w:val="28"/>
          <w:lang w:val="kk-KZ"/>
        </w:rPr>
        <w:t>ртикарная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C37410" w:rsidRPr="00CF67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047825A" w14:textId="0A85D329" w:rsidR="00C37410" w:rsidRDefault="00C37410" w:rsidP="00C578C3">
      <w:pPr>
        <w:pStyle w:val="af"/>
        <w:widowControl w:val="0"/>
        <w:numPr>
          <w:ilvl w:val="0"/>
          <w:numId w:val="5"/>
        </w:numPr>
        <w:tabs>
          <w:tab w:val="left" w:pos="426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F678D">
        <w:rPr>
          <w:rFonts w:ascii="Times New Roman" w:hAnsi="Times New Roman" w:cs="Times New Roman"/>
          <w:sz w:val="28"/>
          <w:szCs w:val="28"/>
          <w:lang w:val="kk-KZ"/>
        </w:rPr>
        <w:t>везикулёзная</w:t>
      </w:r>
      <w:r w:rsidR="00CF678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318D2EB5" w14:textId="469C5779" w:rsidR="00696CEF" w:rsidRDefault="00C37410" w:rsidP="00C578C3">
      <w:pPr>
        <w:pStyle w:val="af"/>
        <w:widowControl w:val="0"/>
        <w:numPr>
          <w:ilvl w:val="0"/>
          <w:numId w:val="5"/>
        </w:numPr>
        <w:tabs>
          <w:tab w:val="left" w:pos="426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F678D">
        <w:rPr>
          <w:rFonts w:ascii="Times New Roman" w:hAnsi="Times New Roman" w:cs="Times New Roman"/>
          <w:sz w:val="28"/>
          <w:szCs w:val="28"/>
          <w:lang w:val="kk-KZ"/>
        </w:rPr>
        <w:t>папулёзная</w:t>
      </w:r>
      <w:r w:rsidR="00CF678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720F514" w14:textId="08BAA6E3" w:rsidR="00987B76" w:rsidRDefault="00987B76" w:rsidP="00C578C3">
      <w:pPr>
        <w:pStyle w:val="af"/>
        <w:widowControl w:val="0"/>
        <w:numPr>
          <w:ilvl w:val="0"/>
          <w:numId w:val="5"/>
        </w:numPr>
        <w:tabs>
          <w:tab w:val="left" w:pos="426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F678D">
        <w:rPr>
          <w:rFonts w:ascii="Times New Roman" w:hAnsi="Times New Roman" w:cs="Times New Roman"/>
          <w:sz w:val="28"/>
          <w:szCs w:val="28"/>
          <w:lang w:val="kk-KZ"/>
        </w:rPr>
        <w:t>фолликулярная</w:t>
      </w:r>
      <w:r w:rsidR="00CF678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666FDD8" w14:textId="4681B1D1" w:rsidR="00987B76" w:rsidRDefault="00987B76" w:rsidP="00C578C3">
      <w:pPr>
        <w:pStyle w:val="af"/>
        <w:widowControl w:val="0"/>
        <w:numPr>
          <w:ilvl w:val="0"/>
          <w:numId w:val="5"/>
        </w:numPr>
        <w:tabs>
          <w:tab w:val="left" w:pos="426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F678D">
        <w:rPr>
          <w:rFonts w:ascii="Times New Roman" w:hAnsi="Times New Roman" w:cs="Times New Roman"/>
          <w:sz w:val="28"/>
          <w:szCs w:val="28"/>
          <w:lang w:val="kk-KZ"/>
        </w:rPr>
        <w:t>милиарная</w:t>
      </w:r>
      <w:r w:rsidR="00CF678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B358431" w14:textId="3D222F4C" w:rsidR="00C37410" w:rsidRPr="00CF678D" w:rsidRDefault="00987B76" w:rsidP="00C578C3">
      <w:pPr>
        <w:pStyle w:val="af"/>
        <w:widowControl w:val="0"/>
        <w:numPr>
          <w:ilvl w:val="0"/>
          <w:numId w:val="5"/>
        </w:numPr>
        <w:tabs>
          <w:tab w:val="left" w:pos="426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F678D">
        <w:rPr>
          <w:rFonts w:ascii="Times New Roman" w:hAnsi="Times New Roman" w:cs="Times New Roman"/>
          <w:sz w:val="28"/>
          <w:szCs w:val="28"/>
          <w:lang w:val="kk-KZ"/>
        </w:rPr>
        <w:t>кольцевидный</w:t>
      </w:r>
      <w:r w:rsidR="00C37410" w:rsidRPr="00CF678D">
        <w:rPr>
          <w:rFonts w:ascii="Times New Roman" w:hAnsi="Times New Roman" w:cs="Times New Roman"/>
          <w:sz w:val="28"/>
          <w:szCs w:val="28"/>
          <w:lang w:val="kk-KZ"/>
        </w:rPr>
        <w:t xml:space="preserve"> окаймленный лишай Видаля</w:t>
      </w:r>
      <w:r w:rsidRPr="00CF678D">
        <w:rPr>
          <w:rFonts w:ascii="Times New Roman" w:hAnsi="Times New Roman" w:cs="Times New Roman"/>
          <w:sz w:val="28"/>
          <w:szCs w:val="28"/>
          <w:lang w:val="kk-KZ"/>
        </w:rPr>
        <w:t xml:space="preserve"> (гигантский)</w:t>
      </w:r>
      <w:r w:rsidR="00CF678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7999CEB7" w14:textId="77777777" w:rsidR="00696CEF" w:rsidRPr="00696CEF" w:rsidRDefault="00696CEF" w:rsidP="00696CEF">
      <w:pPr>
        <w:widowControl w:val="0"/>
        <w:tabs>
          <w:tab w:val="left" w:pos="90"/>
          <w:tab w:val="left" w:pos="426"/>
          <w:tab w:val="left" w:pos="1824"/>
        </w:tabs>
        <w:autoSpaceDE w:val="0"/>
        <w:autoSpaceDN w:val="0"/>
        <w:adjustRightInd w:val="0"/>
        <w:rPr>
          <w:sz w:val="28"/>
          <w:szCs w:val="28"/>
          <w:lang w:val="kk-KZ"/>
        </w:rPr>
      </w:pPr>
    </w:p>
    <w:p w14:paraId="60726E0A" w14:textId="637D55EB" w:rsidR="00140EB9" w:rsidRPr="00CF678D" w:rsidRDefault="003A5612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17E07">
        <w:rPr>
          <w:b/>
          <w:sz w:val="28"/>
          <w:szCs w:val="28"/>
        </w:rPr>
        <w:t>2</w:t>
      </w:r>
      <w:r w:rsidR="00C015C5" w:rsidRPr="00D17E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МЕТОДЫ</w:t>
      </w:r>
      <w:r w:rsidRPr="00D17E07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ПОДХОДЫ</w:t>
      </w:r>
      <w:r w:rsidRPr="00D17E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Pr="00D17E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ПРОЦЕДУРЫ</w:t>
      </w:r>
      <w:r w:rsidRPr="00D17E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ДИАГНОСТИКИ</w:t>
      </w:r>
      <w:r w:rsidRPr="00D17E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Pr="00D17E07">
        <w:rPr>
          <w:b/>
          <w:sz w:val="28"/>
          <w:szCs w:val="28"/>
        </w:rPr>
        <w:t xml:space="preserve"> </w:t>
      </w:r>
      <w:r w:rsidR="00140EB9">
        <w:rPr>
          <w:b/>
          <w:sz w:val="28"/>
          <w:szCs w:val="28"/>
        </w:rPr>
        <w:t>ЛЕЧЕНИЯ</w:t>
      </w:r>
      <w:r w:rsidR="00C015C5" w:rsidRPr="00DC1DE0">
        <w:rPr>
          <w:b/>
          <w:sz w:val="28"/>
          <w:szCs w:val="28"/>
        </w:rPr>
        <w:t>:</w:t>
      </w:r>
      <w:r w:rsidR="00312965" w:rsidRPr="00312965">
        <w:rPr>
          <w:b/>
          <w:sz w:val="28"/>
          <w:szCs w:val="28"/>
        </w:rPr>
        <w:t xml:space="preserve"> [3,5,25-27]</w:t>
      </w:r>
    </w:p>
    <w:p w14:paraId="73A269BD" w14:textId="5A55F402" w:rsidR="00C015C5" w:rsidRPr="00C015C5" w:rsidRDefault="00C015C5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</w:rPr>
      </w:pPr>
      <w:r w:rsidRPr="00C015C5">
        <w:rPr>
          <w:b/>
          <w:sz w:val="28"/>
        </w:rPr>
        <w:t>Диагностические критерии</w:t>
      </w:r>
      <w:r w:rsidR="00CF678D">
        <w:rPr>
          <w:b/>
          <w:sz w:val="28"/>
        </w:rPr>
        <w:t>:</w:t>
      </w:r>
      <w:r w:rsidRPr="00C015C5">
        <w:rPr>
          <w:b/>
          <w:sz w:val="28"/>
        </w:rPr>
        <w:t xml:space="preserve"> </w:t>
      </w:r>
    </w:p>
    <w:p w14:paraId="590C4F28" w14:textId="38BEAB86" w:rsidR="003A5612" w:rsidRPr="004A1990" w:rsidRDefault="00CF678D" w:rsidP="00CF678D">
      <w:pPr>
        <w:pStyle w:val="af"/>
        <w:widowControl w:val="0"/>
        <w:tabs>
          <w:tab w:val="left" w:pos="90"/>
          <w:tab w:val="left" w:pos="62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Ж</w:t>
      </w:r>
      <w:r w:rsidR="00C015C5" w:rsidRPr="004A1990">
        <w:rPr>
          <w:rFonts w:ascii="Times New Roman" w:hAnsi="Times New Roman" w:cs="Times New Roman"/>
          <w:b/>
          <w:color w:val="000000"/>
          <w:sz w:val="28"/>
          <w:szCs w:val="28"/>
        </w:rPr>
        <w:t>алобы</w:t>
      </w:r>
      <w:r w:rsidR="003A5612" w:rsidRPr="004A19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анамнез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05C6F7A5" w14:textId="77777777" w:rsidR="00CF678D" w:rsidRDefault="001C1BFF" w:rsidP="001C1BFF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F678D">
        <w:rPr>
          <w:b/>
          <w:color w:val="000000"/>
          <w:sz w:val="28"/>
          <w:szCs w:val="28"/>
        </w:rPr>
        <w:t>Жалобы:</w:t>
      </w:r>
      <w:r>
        <w:rPr>
          <w:color w:val="000000"/>
          <w:sz w:val="28"/>
          <w:szCs w:val="28"/>
        </w:rPr>
        <w:t xml:space="preserve"> </w:t>
      </w:r>
    </w:p>
    <w:p w14:paraId="592BF0FE" w14:textId="77777777" w:rsidR="00CF678D" w:rsidRDefault="00CF678D" w:rsidP="00C578C3">
      <w:pPr>
        <w:pStyle w:val="af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высыпания на коже;</w:t>
      </w:r>
    </w:p>
    <w:p w14:paraId="0F1C877D" w14:textId="77777777" w:rsidR="00CF678D" w:rsidRDefault="00CF678D" w:rsidP="00C578C3">
      <w:pPr>
        <w:pStyle w:val="af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шелушение в области высыпаний;</w:t>
      </w:r>
    </w:p>
    <w:p w14:paraId="03E87911" w14:textId="5486850D" w:rsidR="001C1BFF" w:rsidRPr="00CF678D" w:rsidRDefault="001C1BFF" w:rsidP="00C578C3">
      <w:pPr>
        <w:pStyle w:val="af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color w:val="000000"/>
          <w:sz w:val="28"/>
          <w:szCs w:val="28"/>
        </w:rPr>
        <w:t>зуд различной интенсивности.</w:t>
      </w:r>
    </w:p>
    <w:p w14:paraId="47AB17DE" w14:textId="77777777" w:rsidR="00CF678D" w:rsidRDefault="001C1BFF" w:rsidP="001C1BFF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F678D">
        <w:rPr>
          <w:b/>
          <w:color w:val="000000"/>
          <w:sz w:val="28"/>
          <w:szCs w:val="28"/>
        </w:rPr>
        <w:t>Анамнез заболевания:</w:t>
      </w:r>
      <w:r>
        <w:rPr>
          <w:color w:val="000000"/>
          <w:sz w:val="28"/>
          <w:szCs w:val="28"/>
        </w:rPr>
        <w:t xml:space="preserve"> </w:t>
      </w:r>
    </w:p>
    <w:p w14:paraId="49B42ADD" w14:textId="77777777" w:rsidR="00CF678D" w:rsidRDefault="001C1BFF" w:rsidP="00C578C3">
      <w:pPr>
        <w:pStyle w:val="af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розовый лишай чаще </w:t>
      </w:r>
      <w:r w:rsidR="004A1990"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поражает лиц </w:t>
      </w:r>
      <w:r w:rsidR="00233081"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среднего и </w:t>
      </w:r>
      <w:r w:rsidR="004A1990" w:rsidRPr="00CF678D">
        <w:rPr>
          <w:rFonts w:ascii="Times New Roman" w:hAnsi="Times New Roman" w:cs="Times New Roman"/>
          <w:color w:val="000000"/>
          <w:sz w:val="28"/>
          <w:szCs w:val="28"/>
        </w:rPr>
        <w:t>молодого возраста</w:t>
      </w:r>
      <w:r w:rsidR="00233081"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, а также </w:t>
      </w:r>
      <w:r w:rsidR="004A1990"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подростков (реже пожилых людей и детей младшего возраста); </w:t>
      </w:r>
    </w:p>
    <w:p w14:paraId="059B68D6" w14:textId="77777777" w:rsidR="00CF678D" w:rsidRDefault="004A1990" w:rsidP="00C578C3">
      <w:pPr>
        <w:pStyle w:val="af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color w:val="000000"/>
          <w:sz w:val="28"/>
          <w:szCs w:val="28"/>
        </w:rPr>
        <w:t>характерна сезонность заболевания (осень, весна);</w:t>
      </w:r>
      <w:r w:rsidR="00A75597"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830085D" w14:textId="77777777" w:rsidR="00CF678D" w:rsidRDefault="00A75597" w:rsidP="00C578C3">
      <w:pPr>
        <w:pStyle w:val="af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определяется предшествующее </w:t>
      </w:r>
      <w:proofErr w:type="spellStart"/>
      <w:r w:rsidRPr="00CF678D">
        <w:rPr>
          <w:rFonts w:ascii="Times New Roman" w:hAnsi="Times New Roman" w:cs="Times New Roman"/>
          <w:color w:val="000000"/>
          <w:sz w:val="28"/>
          <w:szCs w:val="28"/>
        </w:rPr>
        <w:t>иммунодефицитное</w:t>
      </w:r>
      <w:proofErr w:type="spellEnd"/>
      <w:r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 (на фоне </w:t>
      </w:r>
      <w:r w:rsidRPr="00CF678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инфекционных болезней, приёма </w:t>
      </w:r>
      <w:proofErr w:type="spellStart"/>
      <w:r w:rsidRPr="00CF678D">
        <w:rPr>
          <w:rFonts w:ascii="Times New Roman" w:hAnsi="Times New Roman" w:cs="Times New Roman"/>
          <w:color w:val="000000"/>
          <w:sz w:val="28"/>
          <w:szCs w:val="28"/>
        </w:rPr>
        <w:t>глюкокортикостероидов</w:t>
      </w:r>
      <w:proofErr w:type="spellEnd"/>
      <w:r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F678D">
        <w:rPr>
          <w:rFonts w:ascii="Times New Roman" w:hAnsi="Times New Roman" w:cs="Times New Roman"/>
          <w:color w:val="000000"/>
          <w:sz w:val="28"/>
          <w:szCs w:val="28"/>
        </w:rPr>
        <w:t>цитостатиков</w:t>
      </w:r>
      <w:proofErr w:type="spellEnd"/>
      <w:r w:rsidRPr="00CF678D">
        <w:rPr>
          <w:rFonts w:ascii="Times New Roman" w:hAnsi="Times New Roman" w:cs="Times New Roman"/>
          <w:color w:val="000000"/>
          <w:sz w:val="28"/>
          <w:szCs w:val="28"/>
        </w:rPr>
        <w:t>, переохлаждения, беременность и др.);</w:t>
      </w:r>
      <w:r w:rsidR="004A1990"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BA18D8B" w14:textId="45BDB346" w:rsidR="001C1BFF" w:rsidRPr="00CF678D" w:rsidRDefault="004A1990" w:rsidP="00C578C3">
      <w:pPr>
        <w:pStyle w:val="af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возможно наличие продромальных симптомов перед появлением кожной сыпи в виде недомогание, слабости, снижение аппетита и работоспособности, головокружения, головных болей, артралгии, миалгии, повышения температуры тела; заболевание не рецидивирует. </w:t>
      </w:r>
    </w:p>
    <w:p w14:paraId="20F4686D" w14:textId="77777777" w:rsidR="00140EB9" w:rsidRPr="001C1BFF" w:rsidRDefault="00140EB9" w:rsidP="001C1BFF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E36D534" w14:textId="15159830" w:rsidR="003D090B" w:rsidRPr="00696CEF" w:rsidRDefault="00CF678D" w:rsidP="00CF678D">
      <w:pPr>
        <w:pStyle w:val="af"/>
        <w:widowControl w:val="0"/>
        <w:tabs>
          <w:tab w:val="left" w:pos="90"/>
          <w:tab w:val="left" w:pos="623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Ф</w:t>
      </w:r>
      <w:r w:rsidR="00426B8F" w:rsidRPr="00696CEF">
        <w:rPr>
          <w:rFonts w:ascii="Times New Roman" w:hAnsi="Times New Roman" w:cs="Times New Roman"/>
          <w:b/>
          <w:color w:val="000000"/>
          <w:sz w:val="28"/>
          <w:szCs w:val="28"/>
        </w:rPr>
        <w:t>изикальное обследование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57C6D712" w14:textId="352FA3C1" w:rsidR="00311FE2" w:rsidRPr="006A533E" w:rsidRDefault="004A1990" w:rsidP="006A533E">
      <w:pPr>
        <w:widowControl w:val="0"/>
        <w:tabs>
          <w:tab w:val="left" w:pos="90"/>
          <w:tab w:val="left" w:pos="623"/>
          <w:tab w:val="left" w:pos="1144"/>
          <w:tab w:val="left" w:pos="182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Первоначально на коже туловища или конечностей возникает одиночная «материнская бляшка» («материнское пятно»), ярко-розового цвета, овальной формы, приподнятая над поверхностью кожи, диаметром до 3-5 см, с легким шелушением на поверхности. Спустя 1-2 недели вдоль линий натяжения кожи (линий </w:t>
      </w:r>
      <w:proofErr w:type="spellStart"/>
      <w:r>
        <w:rPr>
          <w:color w:val="000000"/>
          <w:sz w:val="28"/>
          <w:szCs w:val="28"/>
        </w:rPr>
        <w:t>Лангера</w:t>
      </w:r>
      <w:proofErr w:type="spellEnd"/>
      <w:r>
        <w:rPr>
          <w:color w:val="000000"/>
          <w:sz w:val="28"/>
          <w:szCs w:val="28"/>
        </w:rPr>
        <w:t xml:space="preserve">) </w:t>
      </w:r>
      <w:r w:rsidR="00B54FEA">
        <w:rPr>
          <w:color w:val="000000"/>
          <w:sz w:val="28"/>
          <w:szCs w:val="28"/>
        </w:rPr>
        <w:t xml:space="preserve">появляются множественные эритематозно-сквамозные пятна, округлой или овальной формы, слегка отёчные, размером до 2-3 см, розового цвета. Через несколько дней центр элемента </w:t>
      </w:r>
      <w:r w:rsidR="00311FE2">
        <w:rPr>
          <w:color w:val="000000"/>
          <w:sz w:val="28"/>
          <w:szCs w:val="28"/>
        </w:rPr>
        <w:t xml:space="preserve">приобретает жёлтую окраску, наблюдается шелушение, сморщивание рогового слоя; по периферии - активное шелушение по типу «воротничка». Постепенно венчик эритемы и шелушение разрешаются, </w:t>
      </w:r>
      <w:r w:rsidR="00311FE2" w:rsidRPr="006A533E">
        <w:rPr>
          <w:color w:val="000000"/>
          <w:sz w:val="28"/>
          <w:szCs w:val="28"/>
        </w:rPr>
        <w:t xml:space="preserve">оставляя после себя вторичную неяркую </w:t>
      </w:r>
      <w:proofErr w:type="spellStart"/>
      <w:r w:rsidR="00696CEF" w:rsidRPr="006A533E">
        <w:rPr>
          <w:color w:val="000000"/>
          <w:sz w:val="28"/>
          <w:szCs w:val="28"/>
        </w:rPr>
        <w:t>гипо</w:t>
      </w:r>
      <w:proofErr w:type="spellEnd"/>
      <w:r w:rsidR="00696CEF" w:rsidRPr="006A533E">
        <w:rPr>
          <w:color w:val="000000"/>
          <w:sz w:val="28"/>
          <w:szCs w:val="28"/>
        </w:rPr>
        <w:t xml:space="preserve">- или </w:t>
      </w:r>
      <w:r w:rsidR="00311FE2" w:rsidRPr="006A533E">
        <w:rPr>
          <w:color w:val="000000"/>
          <w:sz w:val="28"/>
          <w:szCs w:val="28"/>
        </w:rPr>
        <w:t xml:space="preserve">гиперпигментацию. </w:t>
      </w:r>
    </w:p>
    <w:p w14:paraId="607139C0" w14:textId="77777777" w:rsidR="00311FE2" w:rsidRPr="006A533E" w:rsidRDefault="00311FE2" w:rsidP="006A533E">
      <w:pPr>
        <w:widowControl w:val="0"/>
        <w:tabs>
          <w:tab w:val="left" w:pos="90"/>
          <w:tab w:val="left" w:pos="623"/>
          <w:tab w:val="left" w:pos="1144"/>
          <w:tab w:val="left" w:pos="182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CF4D32D" w14:textId="6BFE6213" w:rsidR="003D090B" w:rsidRPr="006A533E" w:rsidRDefault="00CF678D" w:rsidP="00CF678D">
      <w:pPr>
        <w:pStyle w:val="af"/>
        <w:widowControl w:val="0"/>
        <w:tabs>
          <w:tab w:val="left" w:pos="90"/>
          <w:tab w:val="left" w:pos="623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 w:rsidR="00426B8F" w:rsidRPr="006A533E">
        <w:rPr>
          <w:rFonts w:ascii="Times New Roman" w:hAnsi="Times New Roman" w:cs="Times New Roman"/>
          <w:b/>
          <w:color w:val="000000"/>
          <w:sz w:val="28"/>
          <w:szCs w:val="28"/>
        </w:rPr>
        <w:t>абораторные исследования</w:t>
      </w:r>
      <w:r w:rsidR="00DE4894" w:rsidRPr="006A53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DDE" w:rsidRPr="00312965">
        <w:rPr>
          <w:rFonts w:ascii="Times New Roman" w:hAnsi="Times New Roman" w:cs="Times New Roman"/>
          <w:b/>
          <w:color w:val="000000"/>
          <w:sz w:val="28"/>
          <w:szCs w:val="28"/>
        </w:rPr>
        <w:t>[3,</w:t>
      </w:r>
      <w:r w:rsidR="00814DDE" w:rsidRPr="0031296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5</w:t>
      </w:r>
      <w:r w:rsidR="00814DDE" w:rsidRPr="00312965">
        <w:rPr>
          <w:rFonts w:ascii="Times New Roman" w:hAnsi="Times New Roman" w:cs="Times New Roman"/>
          <w:b/>
          <w:color w:val="000000"/>
          <w:sz w:val="28"/>
          <w:szCs w:val="28"/>
        </w:rPr>
        <w:t>]</w:t>
      </w:r>
      <w:r w:rsidR="00426B8F" w:rsidRPr="00312965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426B8F" w:rsidRPr="006A53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BD873C3" w14:textId="03B2C45F" w:rsidR="006A533E" w:rsidRDefault="006A533E" w:rsidP="00C578C3">
      <w:pPr>
        <w:pStyle w:val="af"/>
        <w:widowControl w:val="0"/>
        <w:numPr>
          <w:ilvl w:val="0"/>
          <w:numId w:val="6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33E">
        <w:rPr>
          <w:rFonts w:ascii="Times New Roman" w:hAnsi="Times New Roman" w:cs="Times New Roman"/>
          <w:color w:val="000000"/>
          <w:sz w:val="28"/>
          <w:szCs w:val="28"/>
        </w:rPr>
        <w:t>общий анализ крови</w:t>
      </w:r>
      <w:r w:rsidR="00673767">
        <w:rPr>
          <w:rFonts w:ascii="Times New Roman" w:hAnsi="Times New Roman" w:cs="Times New Roman"/>
          <w:color w:val="000000"/>
          <w:sz w:val="28"/>
          <w:szCs w:val="28"/>
        </w:rPr>
        <w:t xml:space="preserve"> (лейкоцитоз, ускорение СОЭ)</w:t>
      </w:r>
      <w:r w:rsidRPr="006A53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3B724BB" w14:textId="4DFB21F6" w:rsidR="006A533E" w:rsidRDefault="00C37410" w:rsidP="00C578C3">
      <w:pPr>
        <w:pStyle w:val="af"/>
        <w:widowControl w:val="0"/>
        <w:numPr>
          <w:ilvl w:val="0"/>
          <w:numId w:val="6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color w:val="000000"/>
          <w:sz w:val="28"/>
          <w:szCs w:val="28"/>
        </w:rPr>
        <w:t>общий анализ мочи</w:t>
      </w:r>
      <w:r w:rsidR="0067376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="00673767">
        <w:rPr>
          <w:rFonts w:ascii="Times New Roman" w:hAnsi="Times New Roman" w:cs="Times New Roman"/>
          <w:color w:val="000000"/>
          <w:sz w:val="28"/>
          <w:szCs w:val="28"/>
        </w:rPr>
        <w:t>возможно</w:t>
      </w:r>
      <w:proofErr w:type="gramEnd"/>
      <w:r w:rsidR="00673767">
        <w:rPr>
          <w:rFonts w:ascii="Times New Roman" w:hAnsi="Times New Roman" w:cs="Times New Roman"/>
          <w:color w:val="000000"/>
          <w:sz w:val="28"/>
          <w:szCs w:val="28"/>
        </w:rPr>
        <w:t xml:space="preserve"> присутствие следов белка)</w:t>
      </w:r>
      <w:r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30EC0063" w14:textId="491428D9" w:rsidR="00C37410" w:rsidRDefault="00C37410" w:rsidP="00C578C3">
      <w:pPr>
        <w:pStyle w:val="af"/>
        <w:widowControl w:val="0"/>
        <w:numPr>
          <w:ilvl w:val="0"/>
          <w:numId w:val="6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color w:val="000000"/>
          <w:sz w:val="28"/>
          <w:szCs w:val="28"/>
        </w:rPr>
        <w:t>микрореакция</w:t>
      </w:r>
      <w:r w:rsidR="00673767">
        <w:rPr>
          <w:rFonts w:ascii="Times New Roman" w:hAnsi="Times New Roman" w:cs="Times New Roman"/>
          <w:color w:val="000000"/>
          <w:sz w:val="28"/>
          <w:szCs w:val="28"/>
        </w:rPr>
        <w:t xml:space="preserve"> (проводится с целью дифференциальной диагностики для исключения вторичного сифилиса)</w:t>
      </w:r>
      <w:r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331EDEED" w14:textId="256FE58D" w:rsidR="00C37410" w:rsidRDefault="00C37410" w:rsidP="00C578C3">
      <w:pPr>
        <w:pStyle w:val="af"/>
        <w:widowControl w:val="0"/>
        <w:numPr>
          <w:ilvl w:val="0"/>
          <w:numId w:val="6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color w:val="000000"/>
          <w:sz w:val="28"/>
          <w:szCs w:val="28"/>
        </w:rPr>
        <w:t>микроскопическое исследование соскоба гладкой кожи</w:t>
      </w:r>
      <w:r w:rsidR="00673767">
        <w:rPr>
          <w:rFonts w:ascii="Times New Roman" w:hAnsi="Times New Roman" w:cs="Times New Roman"/>
          <w:color w:val="000000"/>
          <w:sz w:val="28"/>
          <w:szCs w:val="28"/>
        </w:rPr>
        <w:t xml:space="preserve"> (проводится с целью дифференциальной диагностики для исключения микоза кожи)</w:t>
      </w:r>
      <w:r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7D0CD35F" w14:textId="5FB9332D" w:rsidR="00507061" w:rsidRDefault="00C37410" w:rsidP="00C578C3">
      <w:pPr>
        <w:pStyle w:val="af"/>
        <w:widowControl w:val="0"/>
        <w:numPr>
          <w:ilvl w:val="0"/>
          <w:numId w:val="6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color w:val="000000"/>
          <w:sz w:val="28"/>
          <w:szCs w:val="28"/>
        </w:rPr>
        <w:t>гистологическое исследование</w:t>
      </w:r>
      <w:r w:rsidR="00507061">
        <w:rPr>
          <w:rFonts w:ascii="Times New Roman" w:hAnsi="Times New Roman" w:cs="Times New Roman"/>
          <w:color w:val="000000"/>
          <w:sz w:val="28"/>
          <w:szCs w:val="28"/>
        </w:rPr>
        <w:t xml:space="preserve"> биоптата кожи</w:t>
      </w:r>
      <w:r w:rsidR="006737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7061">
        <w:rPr>
          <w:rFonts w:ascii="Times New Roman" w:hAnsi="Times New Roman" w:cs="Times New Roman"/>
          <w:color w:val="000000"/>
          <w:sz w:val="28"/>
          <w:szCs w:val="28"/>
        </w:rPr>
        <w:t>(при затруднении диагностики):</w:t>
      </w:r>
    </w:p>
    <w:p w14:paraId="37542FA3" w14:textId="39077C79" w:rsidR="00C37410" w:rsidRDefault="00507061" w:rsidP="00507061">
      <w:pPr>
        <w:pStyle w:val="af"/>
        <w:widowControl w:val="0"/>
        <w:numPr>
          <w:ilvl w:val="1"/>
          <w:numId w:val="6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острых формах - </w:t>
      </w:r>
      <w:r w:rsidRPr="00507061">
        <w:rPr>
          <w:rFonts w:ascii="Times New Roman" w:hAnsi="Times New Roman" w:cs="Times New Roman"/>
          <w:color w:val="000000"/>
          <w:sz w:val="28"/>
          <w:szCs w:val="28"/>
        </w:rPr>
        <w:t xml:space="preserve">отек сосочкового слоя дермы, </w:t>
      </w:r>
      <w:proofErr w:type="spellStart"/>
      <w:r w:rsidRPr="00507061">
        <w:rPr>
          <w:rFonts w:ascii="Times New Roman" w:hAnsi="Times New Roman" w:cs="Times New Roman"/>
          <w:color w:val="000000"/>
          <w:sz w:val="28"/>
          <w:szCs w:val="28"/>
        </w:rPr>
        <w:t>периваскулярные</w:t>
      </w:r>
      <w:proofErr w:type="spellEnd"/>
      <w:r w:rsidRPr="00507061">
        <w:rPr>
          <w:rFonts w:ascii="Times New Roman" w:hAnsi="Times New Roman" w:cs="Times New Roman"/>
          <w:color w:val="000000"/>
          <w:sz w:val="28"/>
          <w:szCs w:val="28"/>
        </w:rPr>
        <w:t xml:space="preserve"> воспалительные инфильтраты из лимфоцитов с примесью </w:t>
      </w:r>
      <w:proofErr w:type="spellStart"/>
      <w:r w:rsidRPr="00507061">
        <w:rPr>
          <w:rFonts w:ascii="Times New Roman" w:hAnsi="Times New Roman" w:cs="Times New Roman"/>
          <w:color w:val="000000"/>
          <w:sz w:val="28"/>
          <w:szCs w:val="28"/>
        </w:rPr>
        <w:t>нейтрофильных</w:t>
      </w:r>
      <w:proofErr w:type="spellEnd"/>
      <w:r w:rsidRPr="00507061">
        <w:rPr>
          <w:rFonts w:ascii="Times New Roman" w:hAnsi="Times New Roman" w:cs="Times New Roman"/>
          <w:color w:val="000000"/>
          <w:sz w:val="28"/>
          <w:szCs w:val="28"/>
        </w:rPr>
        <w:t xml:space="preserve"> и эозинофильных гранулоцитов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6D58F38" w14:textId="6F3F053F" w:rsidR="00507061" w:rsidRPr="00CF678D" w:rsidRDefault="00507061" w:rsidP="00507061">
      <w:pPr>
        <w:pStyle w:val="af"/>
        <w:widowControl w:val="0"/>
        <w:numPr>
          <w:ilvl w:val="1"/>
          <w:numId w:val="6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хронических формах - </w:t>
      </w:r>
      <w:proofErr w:type="gramStart"/>
      <w:r w:rsidRPr="00507061">
        <w:rPr>
          <w:rFonts w:ascii="Times New Roman" w:hAnsi="Times New Roman" w:cs="Times New Roman"/>
          <w:color w:val="000000"/>
          <w:sz w:val="28"/>
          <w:szCs w:val="28"/>
        </w:rPr>
        <w:t>небольшой</w:t>
      </w:r>
      <w:proofErr w:type="gramEnd"/>
      <w:r w:rsidRPr="005070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7061">
        <w:rPr>
          <w:rFonts w:ascii="Times New Roman" w:hAnsi="Times New Roman" w:cs="Times New Roman"/>
          <w:color w:val="000000"/>
          <w:sz w:val="28"/>
          <w:szCs w:val="28"/>
        </w:rPr>
        <w:t>акантоз</w:t>
      </w:r>
      <w:proofErr w:type="spellEnd"/>
      <w:r w:rsidRPr="00507061">
        <w:rPr>
          <w:rFonts w:ascii="Times New Roman" w:hAnsi="Times New Roman" w:cs="Times New Roman"/>
          <w:color w:val="000000"/>
          <w:sz w:val="28"/>
          <w:szCs w:val="28"/>
        </w:rPr>
        <w:t xml:space="preserve">, местами </w:t>
      </w:r>
      <w:proofErr w:type="spellStart"/>
      <w:r w:rsidRPr="00507061">
        <w:rPr>
          <w:rFonts w:ascii="Times New Roman" w:hAnsi="Times New Roman" w:cs="Times New Roman"/>
          <w:color w:val="000000"/>
          <w:sz w:val="28"/>
          <w:szCs w:val="28"/>
        </w:rPr>
        <w:t>спонгиоз</w:t>
      </w:r>
      <w:proofErr w:type="spellEnd"/>
      <w:r w:rsidRPr="00507061">
        <w:rPr>
          <w:rFonts w:ascii="Times New Roman" w:hAnsi="Times New Roman" w:cs="Times New Roman"/>
          <w:color w:val="000000"/>
          <w:sz w:val="28"/>
          <w:szCs w:val="28"/>
        </w:rPr>
        <w:t xml:space="preserve"> и очаговый </w:t>
      </w:r>
      <w:proofErr w:type="spellStart"/>
      <w:r w:rsidRPr="00507061">
        <w:rPr>
          <w:rFonts w:ascii="Times New Roman" w:hAnsi="Times New Roman" w:cs="Times New Roman"/>
          <w:color w:val="000000"/>
          <w:sz w:val="28"/>
          <w:szCs w:val="28"/>
        </w:rPr>
        <w:t>паракератоз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979968D" w14:textId="77777777" w:rsidR="00C37410" w:rsidRPr="00C37410" w:rsidRDefault="00C37410" w:rsidP="00C37410">
      <w:pPr>
        <w:widowControl w:val="0"/>
        <w:tabs>
          <w:tab w:val="left" w:pos="90"/>
          <w:tab w:val="left" w:pos="623"/>
          <w:tab w:val="left" w:pos="1144"/>
          <w:tab w:val="left" w:pos="182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380A624" w14:textId="5E8FAA51" w:rsidR="00426B8F" w:rsidRDefault="00CF678D" w:rsidP="00CF678D">
      <w:pPr>
        <w:pStyle w:val="af"/>
        <w:widowControl w:val="0"/>
        <w:tabs>
          <w:tab w:val="left" w:pos="90"/>
          <w:tab w:val="left" w:pos="623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="00426B8F" w:rsidRPr="006A533E">
        <w:rPr>
          <w:rFonts w:ascii="Times New Roman" w:hAnsi="Times New Roman" w:cs="Times New Roman"/>
          <w:b/>
          <w:color w:val="000000"/>
          <w:sz w:val="28"/>
          <w:szCs w:val="28"/>
        </w:rPr>
        <w:t>нструментальные исследования:</w:t>
      </w:r>
      <w:r w:rsidR="00426B8F" w:rsidRPr="006A53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6310" w:rsidRPr="006A533E">
        <w:rPr>
          <w:rFonts w:ascii="Times New Roman" w:hAnsi="Times New Roman" w:cs="Times New Roman"/>
          <w:color w:val="000000"/>
          <w:sz w:val="28"/>
          <w:szCs w:val="28"/>
        </w:rPr>
        <w:t>нет.</w:t>
      </w:r>
    </w:p>
    <w:p w14:paraId="4885D6F1" w14:textId="77777777" w:rsidR="00CF678D" w:rsidRPr="006A533E" w:rsidRDefault="00CF678D" w:rsidP="00CF678D">
      <w:pPr>
        <w:pStyle w:val="af"/>
        <w:widowControl w:val="0"/>
        <w:tabs>
          <w:tab w:val="left" w:pos="90"/>
          <w:tab w:val="left" w:pos="623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81E643" w14:textId="25761801" w:rsidR="003D090B" w:rsidRPr="00CF678D" w:rsidRDefault="00CF678D" w:rsidP="00CF678D">
      <w:pPr>
        <w:pStyle w:val="af"/>
        <w:widowControl w:val="0"/>
        <w:tabs>
          <w:tab w:val="left" w:pos="90"/>
          <w:tab w:val="left" w:pos="623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3D090B" w:rsidRPr="00CF678D">
        <w:rPr>
          <w:rFonts w:ascii="Times New Roman" w:hAnsi="Times New Roman" w:cs="Times New Roman"/>
          <w:b/>
          <w:color w:val="000000"/>
          <w:sz w:val="28"/>
          <w:szCs w:val="28"/>
        </w:rPr>
        <w:t>оказания для консультации специалистов</w:t>
      </w:r>
      <w:r w:rsidRPr="00CF678D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712C6946" w14:textId="5F0F3497" w:rsidR="0006603C" w:rsidRDefault="00CF678D" w:rsidP="00C578C3">
      <w:pPr>
        <w:pStyle w:val="af"/>
        <w:widowControl w:val="0"/>
        <w:numPr>
          <w:ilvl w:val="0"/>
          <w:numId w:val="6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8D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консультация </w:t>
      </w:r>
      <w:r w:rsidR="0006603C" w:rsidRPr="00CF678D">
        <w:rPr>
          <w:rFonts w:ascii="Times New Roman" w:hAnsi="Times New Roman" w:cs="Times New Roman"/>
          <w:color w:val="000000"/>
          <w:sz w:val="28"/>
          <w:szCs w:val="28"/>
        </w:rPr>
        <w:t>терапевт</w:t>
      </w:r>
      <w:r w:rsidRPr="00CF678D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06603C" w:rsidRPr="00CF678D">
        <w:rPr>
          <w:rFonts w:ascii="Times New Roman" w:hAnsi="Times New Roman" w:cs="Times New Roman"/>
          <w:color w:val="000000"/>
          <w:sz w:val="28"/>
          <w:szCs w:val="28"/>
        </w:rPr>
        <w:t>при длительных лихорадочных состояниях, для решения вопроса о назначении системной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глюкокортикостероидной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терапии;</w:t>
      </w:r>
    </w:p>
    <w:p w14:paraId="4C783BDF" w14:textId="6568AEFA" w:rsidR="000830E0" w:rsidRDefault="00CF678D" w:rsidP="00C578C3">
      <w:pPr>
        <w:pStyle w:val="af"/>
        <w:widowControl w:val="0"/>
        <w:numPr>
          <w:ilvl w:val="0"/>
          <w:numId w:val="6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консультация инфекциониста </w:t>
      </w:r>
      <w:r w:rsidR="006E40D7">
        <w:rPr>
          <w:rFonts w:ascii="Times New Roman" w:hAnsi="Times New Roman" w:cs="Times New Roman"/>
          <w:color w:val="000000"/>
          <w:sz w:val="28"/>
          <w:szCs w:val="28"/>
        </w:rPr>
        <w:t>– с целью проведения дифференциальной диагностики с инфекционными болезнями (корь, краснуха и др.)</w:t>
      </w:r>
      <w:r w:rsidR="00FF462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246C2F8B" w14:textId="21E8118C" w:rsidR="00FF4624" w:rsidRPr="00CF678D" w:rsidRDefault="00FF4624" w:rsidP="00C578C3">
      <w:pPr>
        <w:pStyle w:val="af"/>
        <w:widowControl w:val="0"/>
        <w:numPr>
          <w:ilvl w:val="0"/>
          <w:numId w:val="6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консультация иммунолога – при рецидивирующих и затяжных формах течения розового лишая. </w:t>
      </w:r>
    </w:p>
    <w:p w14:paraId="615A4545" w14:textId="591C9499" w:rsidR="00D56310" w:rsidRPr="00250F7B" w:rsidRDefault="003D090B" w:rsidP="003D090B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250F7B">
        <w:rPr>
          <w:b/>
          <w:sz w:val="28"/>
          <w:szCs w:val="28"/>
          <w:lang w:val="kk-KZ"/>
        </w:rPr>
        <w:lastRenderedPageBreak/>
        <w:t>2.1 Диагностический алгоритм:</w:t>
      </w:r>
      <w:r w:rsidRPr="00250F7B">
        <w:rPr>
          <w:sz w:val="28"/>
          <w:szCs w:val="28"/>
          <w:lang w:val="kk-KZ"/>
        </w:rPr>
        <w:t xml:space="preserve"> </w:t>
      </w:r>
      <w:r w:rsidR="004F6A60">
        <w:rPr>
          <w:i/>
          <w:sz w:val="28"/>
          <w:szCs w:val="28"/>
          <w:lang w:val="kk-KZ"/>
        </w:rPr>
        <w:t>(см.ниже</w:t>
      </w:r>
      <w:r w:rsidRPr="00250F7B">
        <w:rPr>
          <w:i/>
          <w:sz w:val="28"/>
          <w:szCs w:val="28"/>
          <w:lang w:val="kk-KZ"/>
        </w:rPr>
        <w:t>)</w:t>
      </w:r>
    </w:p>
    <w:p w14:paraId="1FD13786" w14:textId="1656254F" w:rsidR="00E166E5" w:rsidRPr="00250F7B" w:rsidRDefault="00E166E5" w:rsidP="00E166E5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</w:p>
    <w:p w14:paraId="5F204679" w14:textId="3BBAF6A7" w:rsidR="00426B8F" w:rsidRPr="00250F7B" w:rsidRDefault="003D090B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50F7B">
        <w:rPr>
          <w:b/>
          <w:sz w:val="28"/>
          <w:szCs w:val="28"/>
          <w:lang w:val="kk-KZ"/>
        </w:rPr>
        <w:t xml:space="preserve">2.2 </w:t>
      </w:r>
      <w:r w:rsidR="00426B8F" w:rsidRPr="00250F7B">
        <w:rPr>
          <w:b/>
          <w:sz w:val="28"/>
          <w:szCs w:val="28"/>
        </w:rPr>
        <w:t>Дифференциальный диагноз и обоснование дополнительных исследований</w:t>
      </w:r>
      <w:r w:rsidR="00D56310" w:rsidRPr="00250F7B">
        <w:rPr>
          <w:sz w:val="28"/>
          <w:szCs w:val="28"/>
        </w:rPr>
        <w:t xml:space="preserve"> </w:t>
      </w:r>
      <w:r w:rsidR="00405A56" w:rsidRPr="00312965">
        <w:rPr>
          <w:b/>
          <w:sz w:val="28"/>
          <w:szCs w:val="28"/>
        </w:rPr>
        <w:t>[</w:t>
      </w:r>
      <w:r w:rsidR="00814DDE" w:rsidRPr="00312965">
        <w:rPr>
          <w:b/>
          <w:sz w:val="28"/>
          <w:szCs w:val="28"/>
        </w:rPr>
        <w:t>1-5, 13, 14</w:t>
      </w:r>
      <w:r w:rsidR="00405A56" w:rsidRPr="00312965">
        <w:rPr>
          <w:b/>
          <w:sz w:val="28"/>
          <w:szCs w:val="28"/>
        </w:rPr>
        <w:t>]</w:t>
      </w:r>
      <w:r w:rsidR="00426B8F" w:rsidRPr="00312965">
        <w:rPr>
          <w:b/>
          <w:sz w:val="28"/>
          <w:szCs w:val="28"/>
        </w:rPr>
        <w:t>:</w:t>
      </w:r>
      <w:r w:rsidR="00426B8F" w:rsidRPr="00250F7B">
        <w:rPr>
          <w:sz w:val="28"/>
          <w:szCs w:val="28"/>
        </w:rPr>
        <w:t xml:space="preserve"> </w:t>
      </w:r>
    </w:p>
    <w:p w14:paraId="3EF1AC7F" w14:textId="77777777" w:rsidR="003D090B" w:rsidRPr="00DE4894" w:rsidRDefault="003D090B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2867"/>
        <w:gridCol w:w="2268"/>
        <w:gridCol w:w="2764"/>
      </w:tblGrid>
      <w:tr w:rsidR="00426B8F" w:rsidRPr="0055627B" w14:paraId="27EA107C" w14:textId="77777777" w:rsidTr="001A7042">
        <w:trPr>
          <w:jc w:val="center"/>
        </w:trPr>
        <w:tc>
          <w:tcPr>
            <w:tcW w:w="1948" w:type="dxa"/>
          </w:tcPr>
          <w:p w14:paraId="60B2E1A6" w14:textId="77777777" w:rsidR="00426B8F" w:rsidRPr="00344FFE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44FFE">
              <w:rPr>
                <w:b/>
                <w:i/>
              </w:rPr>
              <w:t>Диагноз</w:t>
            </w:r>
          </w:p>
        </w:tc>
        <w:tc>
          <w:tcPr>
            <w:tcW w:w="2867" w:type="dxa"/>
          </w:tcPr>
          <w:p w14:paraId="4987865B" w14:textId="77777777" w:rsidR="00426B8F" w:rsidRPr="00344FFE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44FFE">
              <w:rPr>
                <w:b/>
                <w:i/>
              </w:rPr>
              <w:t>Обоснование для дифференциальной диагностики</w:t>
            </w:r>
          </w:p>
        </w:tc>
        <w:tc>
          <w:tcPr>
            <w:tcW w:w="2268" w:type="dxa"/>
          </w:tcPr>
          <w:p w14:paraId="6F3A1DDC" w14:textId="77777777" w:rsidR="00426B8F" w:rsidRPr="00344FFE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44FFE">
              <w:rPr>
                <w:b/>
                <w:i/>
              </w:rPr>
              <w:t>Обследования</w:t>
            </w:r>
          </w:p>
        </w:tc>
        <w:tc>
          <w:tcPr>
            <w:tcW w:w="2764" w:type="dxa"/>
          </w:tcPr>
          <w:p w14:paraId="239861BB" w14:textId="77777777" w:rsidR="00426B8F" w:rsidRPr="00344FFE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44FFE">
              <w:rPr>
                <w:b/>
                <w:i/>
              </w:rPr>
              <w:t>Критерии исключения диагноза</w:t>
            </w:r>
          </w:p>
        </w:tc>
      </w:tr>
      <w:tr w:rsidR="00426B8F" w:rsidRPr="0055627B" w14:paraId="6AB58828" w14:textId="77777777" w:rsidTr="001A7042">
        <w:trPr>
          <w:jc w:val="center"/>
        </w:trPr>
        <w:tc>
          <w:tcPr>
            <w:tcW w:w="1948" w:type="dxa"/>
          </w:tcPr>
          <w:p w14:paraId="59873ECF" w14:textId="708A76A8" w:rsidR="00426B8F" w:rsidRPr="0055627B" w:rsidRDefault="00233081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55627B">
              <w:t>Себорейная экзема</w:t>
            </w:r>
          </w:p>
        </w:tc>
        <w:tc>
          <w:tcPr>
            <w:tcW w:w="2867" w:type="dxa"/>
          </w:tcPr>
          <w:p w14:paraId="1AB6F364" w14:textId="3F032418" w:rsidR="00426B8F" w:rsidRPr="0055627B" w:rsidRDefault="003046A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55627B">
              <w:t>На коже розово-желтые узелки малого размера, которые постепенно увеличиваются в размерах, сливаются между собой и образуют инфильтрированные бляшки, покрытые плотно сидящими жирными чешуйками, с четкими границами и неровными краями. Разрешение очага начинается с центра очага, что делает их похожими на кольца и дуги.</w:t>
            </w:r>
          </w:p>
        </w:tc>
        <w:tc>
          <w:tcPr>
            <w:tcW w:w="2268" w:type="dxa"/>
          </w:tcPr>
          <w:p w14:paraId="77A40530" w14:textId="768C92EC" w:rsidR="00426B8F" w:rsidRPr="0055627B" w:rsidRDefault="003046A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55627B">
              <w:t>Дерматоскопия</w:t>
            </w:r>
            <w:proofErr w:type="spellEnd"/>
          </w:p>
        </w:tc>
        <w:tc>
          <w:tcPr>
            <w:tcW w:w="2764" w:type="dxa"/>
          </w:tcPr>
          <w:p w14:paraId="2B6C0982" w14:textId="3C9BB82B" w:rsidR="0059318D" w:rsidRPr="0055627B" w:rsidRDefault="003B2FB8" w:rsidP="003B2FB8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55627B">
              <w:t xml:space="preserve">Преимущественное поражение себорейных участков (волосистая часть головы, лицо, грудь), плотные жирные </w:t>
            </w:r>
            <w:proofErr w:type="spellStart"/>
            <w:r w:rsidRPr="0055627B">
              <w:t>чешуйко</w:t>
            </w:r>
            <w:proofErr w:type="spellEnd"/>
            <w:r w:rsidRPr="0055627B">
              <w:t>-корки</w:t>
            </w:r>
            <w:r w:rsidR="00DC12D0" w:rsidRPr="0055627B">
              <w:t xml:space="preserve"> грязно-жёлтого цвета</w:t>
            </w:r>
            <w:r w:rsidR="000830E0">
              <w:t xml:space="preserve">, выраженная экссудативная реакция. </w:t>
            </w:r>
          </w:p>
        </w:tc>
      </w:tr>
      <w:tr w:rsidR="00426B8F" w:rsidRPr="0055627B" w14:paraId="3902BDA2" w14:textId="77777777" w:rsidTr="001A7042">
        <w:trPr>
          <w:jc w:val="center"/>
        </w:trPr>
        <w:tc>
          <w:tcPr>
            <w:tcW w:w="1948" w:type="dxa"/>
          </w:tcPr>
          <w:p w14:paraId="51354EC1" w14:textId="0AF6FA14" w:rsidR="00426B8F" w:rsidRPr="0055627B" w:rsidRDefault="00233081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55627B">
              <w:t>Псориаз</w:t>
            </w:r>
          </w:p>
        </w:tc>
        <w:tc>
          <w:tcPr>
            <w:tcW w:w="2867" w:type="dxa"/>
          </w:tcPr>
          <w:p w14:paraId="75B59C1A" w14:textId="42EB4A48" w:rsidR="00426B8F" w:rsidRPr="0055627B" w:rsidRDefault="003046A2" w:rsidP="00C17C6F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5627B">
              <w:rPr>
                <w:color w:val="231F20"/>
                <w:szCs w:val="28"/>
                <w:shd w:val="clear" w:color="auto" w:fill="FFFFFF"/>
              </w:rPr>
              <w:t>Заболевание начинается с появления сыпи ограниченного характера и представлено одиночными бляшками в местах излюбленной локализации. Бляшки ярко-розового или насыщенно-красного цвета имеют четко очерченные края, покрыты рыхлыми серебристо-белыми чешуйками, которые легко и безболезненно соскабливаются, обнаруживая характерную для псориаза триаду феноменов</w:t>
            </w:r>
            <w:r w:rsidR="00C17C6F" w:rsidRPr="0055627B">
              <w:rPr>
                <w:color w:val="231F20"/>
                <w:szCs w:val="28"/>
                <w:shd w:val="clear" w:color="auto" w:fill="FFFFFF"/>
              </w:rPr>
              <w:t>.</w:t>
            </w:r>
          </w:p>
        </w:tc>
        <w:tc>
          <w:tcPr>
            <w:tcW w:w="2268" w:type="dxa"/>
          </w:tcPr>
          <w:p w14:paraId="53327EFE" w14:textId="67ED5A79" w:rsidR="00426B8F" w:rsidRPr="0055627B" w:rsidRDefault="003B2FB8" w:rsidP="00BB38D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  <w:r w:rsidRPr="0055627B">
              <w:t>Определение феноменов «</w:t>
            </w:r>
            <w:proofErr w:type="spellStart"/>
            <w:r w:rsidRPr="0055627B">
              <w:t>псориатической</w:t>
            </w:r>
            <w:proofErr w:type="spellEnd"/>
            <w:r w:rsidRPr="0055627B">
              <w:t xml:space="preserve"> триады»</w:t>
            </w:r>
            <w:r w:rsidR="00CA5022" w:rsidRPr="0055627B">
              <w:t xml:space="preserve">, </w:t>
            </w:r>
            <w:proofErr w:type="spellStart"/>
            <w:r w:rsidR="00CA5022" w:rsidRPr="0055627B">
              <w:t>дерматоскопия</w:t>
            </w:r>
            <w:proofErr w:type="spellEnd"/>
          </w:p>
        </w:tc>
        <w:tc>
          <w:tcPr>
            <w:tcW w:w="2764" w:type="dxa"/>
          </w:tcPr>
          <w:p w14:paraId="025604CC" w14:textId="48040DDA" w:rsidR="00C31BA3" w:rsidRPr="0055627B" w:rsidRDefault="003B2FB8" w:rsidP="00C17C6F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55627B">
              <w:t>Папуллёзный</w:t>
            </w:r>
            <w:proofErr w:type="spellEnd"/>
            <w:r w:rsidRPr="0055627B">
              <w:t xml:space="preserve"> характер элементов с поражением волосистой части головы, лице, </w:t>
            </w:r>
            <w:r w:rsidR="00C17C6F" w:rsidRPr="0055627B">
              <w:rPr>
                <w:color w:val="231F20"/>
                <w:szCs w:val="28"/>
                <w:shd w:val="clear" w:color="auto" w:fill="FFFFFF"/>
              </w:rPr>
              <w:t>разгибательной поверхности локтевых, коленных суставов, области поясницы, крестца и др.; серебрис</w:t>
            </w:r>
            <w:r w:rsidR="000830E0">
              <w:rPr>
                <w:color w:val="231F20"/>
                <w:szCs w:val="28"/>
                <w:shd w:val="clear" w:color="auto" w:fill="FFFFFF"/>
              </w:rPr>
              <w:t xml:space="preserve">то-белые чешуйки на поверхности; типичные </w:t>
            </w:r>
            <w:proofErr w:type="spellStart"/>
            <w:r w:rsidR="000830E0">
              <w:rPr>
                <w:color w:val="231F20"/>
                <w:szCs w:val="28"/>
                <w:shd w:val="clear" w:color="auto" w:fill="FFFFFF"/>
              </w:rPr>
              <w:t>псориатические</w:t>
            </w:r>
            <w:proofErr w:type="spellEnd"/>
            <w:r w:rsidR="000830E0">
              <w:rPr>
                <w:color w:val="231F20"/>
                <w:szCs w:val="28"/>
                <w:shd w:val="clear" w:color="auto" w:fill="FFFFFF"/>
              </w:rPr>
              <w:t xml:space="preserve"> феномены (</w:t>
            </w:r>
            <w:proofErr w:type="spellStart"/>
            <w:r w:rsidR="000830E0">
              <w:rPr>
                <w:color w:val="231F20"/>
                <w:szCs w:val="28"/>
                <w:shd w:val="clear" w:color="auto" w:fill="FFFFFF"/>
              </w:rPr>
              <w:t>псориатическая</w:t>
            </w:r>
            <w:proofErr w:type="spellEnd"/>
            <w:r w:rsidR="000830E0">
              <w:rPr>
                <w:color w:val="231F20"/>
                <w:szCs w:val="28"/>
                <w:shd w:val="clear" w:color="auto" w:fill="FFFFFF"/>
              </w:rPr>
              <w:t xml:space="preserve"> триада). </w:t>
            </w:r>
          </w:p>
        </w:tc>
      </w:tr>
      <w:tr w:rsidR="00426B8F" w:rsidRPr="0055627B" w14:paraId="03F3F281" w14:textId="77777777" w:rsidTr="001A7042">
        <w:trPr>
          <w:jc w:val="center"/>
        </w:trPr>
        <w:tc>
          <w:tcPr>
            <w:tcW w:w="1948" w:type="dxa"/>
          </w:tcPr>
          <w:p w14:paraId="3931BA2F" w14:textId="3FE48C3C" w:rsidR="00426B8F" w:rsidRPr="0055627B" w:rsidRDefault="00233081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55627B">
              <w:t xml:space="preserve">Каплевидный </w:t>
            </w:r>
            <w:proofErr w:type="spellStart"/>
            <w:r w:rsidRPr="0055627B">
              <w:t>парапсориаз</w:t>
            </w:r>
            <w:proofErr w:type="spellEnd"/>
          </w:p>
        </w:tc>
        <w:tc>
          <w:tcPr>
            <w:tcW w:w="2867" w:type="dxa"/>
          </w:tcPr>
          <w:p w14:paraId="703F5E26" w14:textId="37FB00C6" w:rsidR="00426B8F" w:rsidRPr="0055627B" w:rsidRDefault="00CA5022" w:rsidP="00CA502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55627B">
              <w:rPr>
                <w:color w:val="000000"/>
                <w:szCs w:val="27"/>
              </w:rPr>
              <w:t xml:space="preserve">Заболевание характеризуется появлением типичных узелковых высыпаний круглой или овальной формы величиной 2-5 </w:t>
            </w:r>
            <w:r w:rsidRPr="0055627B">
              <w:rPr>
                <w:color w:val="000000"/>
                <w:szCs w:val="27"/>
              </w:rPr>
              <w:lastRenderedPageBreak/>
              <w:t xml:space="preserve">мм. Цвет их светло-розовый или более тёмный, иногда </w:t>
            </w:r>
            <w:proofErr w:type="spellStart"/>
            <w:r w:rsidRPr="0055627B">
              <w:rPr>
                <w:color w:val="000000"/>
                <w:szCs w:val="27"/>
              </w:rPr>
              <w:t>буровато</w:t>
            </w:r>
            <w:proofErr w:type="spellEnd"/>
            <w:r w:rsidRPr="0055627B">
              <w:rPr>
                <w:color w:val="000000"/>
                <w:szCs w:val="27"/>
              </w:rPr>
              <w:t xml:space="preserve">-красный. Поверхность узелков шелушится, при осторожном поскабливании чешуйка снимается, не ломаясь. </w:t>
            </w:r>
            <w:r w:rsidRPr="0055627B">
              <w:rPr>
                <w:color w:val="000000"/>
                <w:szCs w:val="28"/>
              </w:rPr>
              <w:t xml:space="preserve">Одновременно с папулами иногда возникают </w:t>
            </w:r>
            <w:proofErr w:type="spellStart"/>
            <w:r w:rsidRPr="0055627B">
              <w:rPr>
                <w:color w:val="000000"/>
                <w:szCs w:val="28"/>
              </w:rPr>
              <w:t>розеолезные</w:t>
            </w:r>
            <w:proofErr w:type="spellEnd"/>
            <w:r w:rsidRPr="0055627B">
              <w:rPr>
                <w:color w:val="000000"/>
                <w:szCs w:val="28"/>
              </w:rPr>
              <w:t xml:space="preserve"> пятна, нередко покрытые пластинчатыми чешуйками.</w:t>
            </w:r>
            <w:r w:rsidRPr="0055627B">
              <w:rPr>
                <w:rStyle w:val="apple-converted-space"/>
                <w:rFonts w:ascii="Arial" w:hAnsi="Arial" w:cs="Arial"/>
                <w:color w:val="000000"/>
                <w:szCs w:val="27"/>
              </w:rPr>
              <w:t> </w:t>
            </w:r>
          </w:p>
        </w:tc>
        <w:tc>
          <w:tcPr>
            <w:tcW w:w="2268" w:type="dxa"/>
          </w:tcPr>
          <w:p w14:paraId="4A0BD42F" w14:textId="17B4B25F" w:rsidR="00426B8F" w:rsidRPr="0055627B" w:rsidRDefault="00CA502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55627B">
              <w:lastRenderedPageBreak/>
              <w:t>Дерматоскопия</w:t>
            </w:r>
            <w:proofErr w:type="spellEnd"/>
          </w:p>
        </w:tc>
        <w:tc>
          <w:tcPr>
            <w:tcW w:w="2764" w:type="dxa"/>
          </w:tcPr>
          <w:p w14:paraId="371D8E96" w14:textId="28C5A23F" w:rsidR="00201872" w:rsidRPr="0055627B" w:rsidRDefault="003B2FB8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55627B">
              <w:t>Папуллёзные</w:t>
            </w:r>
            <w:proofErr w:type="spellEnd"/>
            <w:r w:rsidRPr="0055627B">
              <w:t xml:space="preserve"> элементы одинакового размера, шелушение по типу облатки</w:t>
            </w:r>
            <w:r w:rsidR="00CA5022" w:rsidRPr="0055627B">
              <w:t xml:space="preserve"> -</w:t>
            </w:r>
            <w:r w:rsidR="00CA5022" w:rsidRPr="0055627B">
              <w:rPr>
                <w:color w:val="000000"/>
                <w:szCs w:val="27"/>
              </w:rPr>
              <w:t xml:space="preserve"> плотная, сухая чешуйка, прикрепленная в центре </w:t>
            </w:r>
            <w:r w:rsidR="00CA5022" w:rsidRPr="0055627B">
              <w:rPr>
                <w:color w:val="000000"/>
                <w:szCs w:val="27"/>
              </w:rPr>
              <w:lastRenderedPageBreak/>
              <w:t>и отстающая по периферии</w:t>
            </w:r>
            <w:r w:rsidRPr="0055627B">
              <w:t xml:space="preserve">, точечные </w:t>
            </w:r>
            <w:r w:rsidR="000830E0">
              <w:t xml:space="preserve">геморрагии; цвет бляшек более темный. </w:t>
            </w:r>
          </w:p>
        </w:tc>
      </w:tr>
      <w:tr w:rsidR="00426B8F" w:rsidRPr="0055627B" w14:paraId="79BDCC10" w14:textId="77777777" w:rsidTr="001A7042">
        <w:trPr>
          <w:jc w:val="center"/>
        </w:trPr>
        <w:tc>
          <w:tcPr>
            <w:tcW w:w="1948" w:type="dxa"/>
          </w:tcPr>
          <w:p w14:paraId="40AAF975" w14:textId="3DE4B1C3" w:rsidR="00426B8F" w:rsidRPr="0055627B" w:rsidRDefault="00233081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55627B">
              <w:lastRenderedPageBreak/>
              <w:t>Сифилис</w:t>
            </w:r>
          </w:p>
        </w:tc>
        <w:tc>
          <w:tcPr>
            <w:tcW w:w="2867" w:type="dxa"/>
          </w:tcPr>
          <w:p w14:paraId="5D66B4B8" w14:textId="77777777" w:rsidR="00426B8F" w:rsidRDefault="0055627B" w:rsidP="0055627B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>
              <w:t>Вторичный период начинается с общих симптомов, сходных с проявлениями ОРВИ и гриппа. Через неделю</w:t>
            </w:r>
            <w:r w:rsidR="00493941">
              <w:t xml:space="preserve"> постепенно по 10-12 штук</w:t>
            </w:r>
            <w:r>
              <w:t xml:space="preserve"> появляются кожные симптомы: б</w:t>
            </w:r>
            <w:r w:rsidR="00DC12D0" w:rsidRPr="0055627B">
              <w:t xml:space="preserve">езболезненная </w:t>
            </w:r>
            <w:proofErr w:type="spellStart"/>
            <w:r w:rsidR="00DC12D0" w:rsidRPr="0055627B">
              <w:t>незудящая</w:t>
            </w:r>
            <w:proofErr w:type="spellEnd"/>
            <w:r w:rsidR="00DC12D0" w:rsidRPr="0055627B">
              <w:t xml:space="preserve"> </w:t>
            </w:r>
            <w:proofErr w:type="spellStart"/>
            <w:r w:rsidR="00493941">
              <w:t>розеолезная</w:t>
            </w:r>
            <w:proofErr w:type="spellEnd"/>
            <w:r w:rsidR="00493941">
              <w:t xml:space="preserve"> </w:t>
            </w:r>
            <w:r w:rsidR="00DC12D0" w:rsidRPr="0055627B">
              <w:t>сыпь бледно розового цвета, расположенная на коже туловища</w:t>
            </w:r>
            <w:r>
              <w:t>, без периферического роста, округлой формы</w:t>
            </w:r>
            <w:r w:rsidR="00493941">
              <w:t>, бледно-розового цвета</w:t>
            </w:r>
            <w:r w:rsidR="00DC12D0" w:rsidRPr="0055627B">
              <w:t xml:space="preserve">. </w:t>
            </w:r>
          </w:p>
          <w:p w14:paraId="4951B16A" w14:textId="310EE5B0" w:rsidR="00493941" w:rsidRPr="0055627B" w:rsidRDefault="00493941" w:rsidP="0055627B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Папуллёзный</w:t>
            </w:r>
            <w:proofErr w:type="spellEnd"/>
            <w:r>
              <w:t xml:space="preserve"> сифилид при сифилисе характеризуется появлением </w:t>
            </w:r>
            <w:proofErr w:type="spellStart"/>
            <w:r>
              <w:t>лентикулярных</w:t>
            </w:r>
            <w:proofErr w:type="spellEnd"/>
            <w:r>
              <w:t xml:space="preserve"> папул медно-красного цвета, размером около 3-5 мм, с шелушением по периферии по типу «воротничка </w:t>
            </w:r>
            <w:proofErr w:type="spellStart"/>
            <w:r>
              <w:t>Биетта</w:t>
            </w:r>
            <w:proofErr w:type="spellEnd"/>
            <w:r>
              <w:t>».</w:t>
            </w:r>
          </w:p>
        </w:tc>
        <w:tc>
          <w:tcPr>
            <w:tcW w:w="2268" w:type="dxa"/>
          </w:tcPr>
          <w:p w14:paraId="5E10133C" w14:textId="18E140B8" w:rsidR="00426B8F" w:rsidRPr="0055627B" w:rsidRDefault="00233081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55627B">
              <w:t>Серологическое исследование</w:t>
            </w:r>
          </w:p>
        </w:tc>
        <w:tc>
          <w:tcPr>
            <w:tcW w:w="2764" w:type="dxa"/>
          </w:tcPr>
          <w:p w14:paraId="477F4D1A" w14:textId="527F1207" w:rsidR="000C0CF2" w:rsidRPr="0055627B" w:rsidRDefault="003B2FB8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55627B">
              <w:t>Неинтенсивная окраска сифилитических розеол, одинаковый размер, отсутствие шелушения</w:t>
            </w:r>
            <w:proofErr w:type="gramStart"/>
            <w:r w:rsidRPr="0055627B">
              <w:t>.</w:t>
            </w:r>
            <w:proofErr w:type="gramEnd"/>
            <w:r w:rsidRPr="0055627B">
              <w:t xml:space="preserve"> </w:t>
            </w:r>
            <w:proofErr w:type="gramStart"/>
            <w:r w:rsidRPr="0055627B">
              <w:t>п</w:t>
            </w:r>
            <w:proofErr w:type="gramEnd"/>
            <w:r w:rsidRPr="0055627B">
              <w:t xml:space="preserve">ри </w:t>
            </w:r>
            <w:proofErr w:type="spellStart"/>
            <w:r w:rsidRPr="0055627B">
              <w:t>папуллёзном</w:t>
            </w:r>
            <w:proofErr w:type="spellEnd"/>
            <w:r w:rsidRPr="0055627B">
              <w:t xml:space="preserve"> </w:t>
            </w:r>
            <w:proofErr w:type="spellStart"/>
            <w:r w:rsidRPr="0055627B">
              <w:t>сифилиде</w:t>
            </w:r>
            <w:proofErr w:type="spellEnd"/>
            <w:r w:rsidRPr="0055627B">
              <w:t xml:space="preserve"> - медно-–красный цвет элементов, шелушение в виде воротничка </w:t>
            </w:r>
            <w:proofErr w:type="spellStart"/>
            <w:r w:rsidRPr="0055627B">
              <w:t>Биетта</w:t>
            </w:r>
            <w:proofErr w:type="spellEnd"/>
            <w:r w:rsidR="00A75597" w:rsidRPr="0055627B">
              <w:t xml:space="preserve">, поражение кожи ладоней и подошв. </w:t>
            </w:r>
            <w:r w:rsidR="00DC12D0" w:rsidRPr="0055627B">
              <w:t xml:space="preserve">Элементы при вторичном сифилисе не шелушатся, не соответствуют кожным линиям. В анамнезе пациент указывает на высыпания в области половых органов, слизистой оболочке рта. </w:t>
            </w:r>
          </w:p>
        </w:tc>
      </w:tr>
      <w:tr w:rsidR="00426B8F" w:rsidRPr="0055627B" w14:paraId="4983CAE2" w14:textId="77777777" w:rsidTr="001A7042">
        <w:trPr>
          <w:jc w:val="center"/>
        </w:trPr>
        <w:tc>
          <w:tcPr>
            <w:tcW w:w="1948" w:type="dxa"/>
          </w:tcPr>
          <w:p w14:paraId="014A780E" w14:textId="09846920" w:rsidR="00426B8F" w:rsidRPr="0055627B" w:rsidRDefault="00233081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55627B">
              <w:rPr>
                <w:lang w:val="kk-KZ"/>
              </w:rPr>
              <w:t>Микоз гладкой кожи</w:t>
            </w:r>
          </w:p>
        </w:tc>
        <w:tc>
          <w:tcPr>
            <w:tcW w:w="2867" w:type="dxa"/>
          </w:tcPr>
          <w:p w14:paraId="38E2AD1B" w14:textId="75FF78DC" w:rsidR="00426B8F" w:rsidRPr="001A7042" w:rsidRDefault="001A7042" w:rsidP="001A7042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1A7042">
              <w:rPr>
                <w:lang w:val="kk-KZ"/>
              </w:rPr>
              <w:t xml:space="preserve">Грибковое поражение кожи проявляется </w:t>
            </w:r>
            <w:r w:rsidRPr="001A7042">
              <w:rPr>
                <w:color w:val="000000"/>
              </w:rPr>
              <w:t xml:space="preserve">появлением красных шелушащихся пятен круглой или овальной формы, которые имеют склонность к периферическому росту, сливаются и образуют очаги полициклических очертаний с отёчным, </w:t>
            </w:r>
            <w:r w:rsidRPr="001A7042">
              <w:rPr>
                <w:color w:val="000000"/>
              </w:rPr>
              <w:lastRenderedPageBreak/>
              <w:t xml:space="preserve">вишнево-красного цвета прерывистым периферическим валиком, состоящим из фолликулярных папул и пустул. Кожа в пределах очагов слабо инфильтрирована, может приобретать буроватый оттенок, покрыта мелкими чешуйками. </w:t>
            </w:r>
          </w:p>
        </w:tc>
        <w:tc>
          <w:tcPr>
            <w:tcW w:w="2268" w:type="dxa"/>
          </w:tcPr>
          <w:p w14:paraId="6B17C311" w14:textId="37C19797" w:rsidR="00426B8F" w:rsidRPr="0055627B" w:rsidRDefault="00233081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55627B">
              <w:rPr>
                <w:lang w:val="kk-KZ"/>
              </w:rPr>
              <w:lastRenderedPageBreak/>
              <w:t>Микроскопическое исследование соскоба с кожи</w:t>
            </w:r>
          </w:p>
        </w:tc>
        <w:tc>
          <w:tcPr>
            <w:tcW w:w="2764" w:type="dxa"/>
          </w:tcPr>
          <w:p w14:paraId="280100AE" w14:textId="500471AC" w:rsidR="000C0CF2" w:rsidRPr="0055627B" w:rsidRDefault="003B2FB8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55627B">
              <w:rPr>
                <w:lang w:val="kk-KZ"/>
              </w:rPr>
              <w:t>Неостровоспалительные розоватые кожные элементы, резкие границы в виде периферического валика, покрытого вторичными элементами (</w:t>
            </w:r>
            <w:r w:rsidR="00A75597" w:rsidRPr="0055627B">
              <w:rPr>
                <w:lang w:val="kk-KZ"/>
              </w:rPr>
              <w:t>везикулы, узелки, корочки и др.</w:t>
            </w:r>
            <w:r w:rsidRPr="0055627B">
              <w:rPr>
                <w:lang w:val="kk-KZ"/>
              </w:rPr>
              <w:t>)</w:t>
            </w:r>
            <w:r w:rsidR="00A75597" w:rsidRPr="0055627B">
              <w:rPr>
                <w:lang w:val="kk-KZ"/>
              </w:rPr>
              <w:t xml:space="preserve">, более локализованное поражение. </w:t>
            </w:r>
          </w:p>
        </w:tc>
      </w:tr>
    </w:tbl>
    <w:p w14:paraId="600B185E" w14:textId="77777777" w:rsidR="00426B8F" w:rsidRDefault="00426B8F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14:paraId="5008A47C" w14:textId="77777777" w:rsidR="00140EB9" w:rsidRDefault="00140EB9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br w:type="page"/>
      </w:r>
    </w:p>
    <w:p w14:paraId="2C770479" w14:textId="77777777" w:rsidR="00140EB9" w:rsidRDefault="00140EB9">
      <w:pPr>
        <w:rPr>
          <w:b/>
          <w:sz w:val="28"/>
          <w:szCs w:val="28"/>
          <w:lang w:val="kk-KZ"/>
        </w:rPr>
        <w:sectPr w:rsidR="00140EB9" w:rsidSect="00DC1DE0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34296BDF" w14:textId="7798C1E0" w:rsidR="00140EB9" w:rsidRDefault="008E0103" w:rsidP="008E0103">
      <w:pPr>
        <w:jc w:val="center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lastRenderedPageBreak/>
        <w:drawing>
          <wp:anchor distT="0" distB="0" distL="114300" distR="114300" simplePos="0" relativeHeight="251661312" behindDoc="0" locked="0" layoutInCell="1" allowOverlap="1" wp14:anchorId="131BDC1C" wp14:editId="29E5CFB8">
            <wp:simplePos x="716280" y="1074420"/>
            <wp:positionH relativeFrom="margin">
              <wp:align>center</wp:align>
            </wp:positionH>
            <wp:positionV relativeFrom="margin">
              <wp:align>center</wp:align>
            </wp:positionV>
            <wp:extent cx="9832340" cy="553094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лайд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32340" cy="5530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0BA2" w:rsidRPr="00140EB9"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A0B853E" wp14:editId="0243857C">
                <wp:simplePos x="0" y="0"/>
                <wp:positionH relativeFrom="column">
                  <wp:posOffset>2395855</wp:posOffset>
                </wp:positionH>
                <wp:positionV relativeFrom="paragraph">
                  <wp:posOffset>142</wp:posOffset>
                </wp:positionV>
                <wp:extent cx="4255135" cy="140462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51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7C007" w14:textId="63B2B949" w:rsidR="006E40D7" w:rsidRPr="00140EB9" w:rsidRDefault="006E40D7" w:rsidP="00140EB9">
                            <w:pPr>
                              <w:jc w:val="center"/>
                              <w:rPr>
                                <w:b/>
                                <w:sz w:val="32"/>
                                <w:szCs w:val="28"/>
                              </w:rPr>
                            </w:pPr>
                            <w:r w:rsidRPr="00140EB9">
                              <w:rPr>
                                <w:b/>
                                <w:sz w:val="28"/>
                              </w:rPr>
                              <w:t>Диагностический алгоритм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розового лишая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5A0B853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88.65pt;margin-top:0;width:335.0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" stroked="f">
                <v:textbox style="mso-fit-shape-to-text:t">
                  <w:txbxContent>
                    <w:p w14:paraId="31D7C007" w14:textId="63B2B949" w:rsidR="006E40D7" w:rsidRPr="00140EB9" w:rsidRDefault="006E40D7" w:rsidP="00140EB9">
                      <w:pPr>
                        <w:jc w:val="center"/>
                        <w:rPr>
                          <w:b/>
                          <w:sz w:val="32"/>
                          <w:szCs w:val="28"/>
                        </w:rPr>
                      </w:pPr>
                      <w:r w:rsidRPr="00140EB9">
                        <w:rPr>
                          <w:b/>
                          <w:sz w:val="28"/>
                        </w:rPr>
                        <w:t>Диагностический алгоритм</w:t>
                      </w:r>
                      <w:r>
                        <w:rPr>
                          <w:b/>
                          <w:sz w:val="28"/>
                        </w:rPr>
                        <w:t xml:space="preserve"> розового лишая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F34D7E3" w14:textId="3F8E65B4" w:rsidR="00140EB9" w:rsidRDefault="00140EB9" w:rsidP="00D914F4">
      <w:pPr>
        <w:shd w:val="clear" w:color="auto" w:fill="FFFFFF"/>
        <w:spacing w:line="393" w:lineRule="atLeast"/>
        <w:textAlignment w:val="top"/>
        <w:rPr>
          <w:b/>
          <w:sz w:val="28"/>
          <w:szCs w:val="28"/>
          <w:lang w:val="kk-KZ"/>
        </w:rPr>
        <w:sectPr w:rsidR="00140EB9" w:rsidSect="00140EB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645A6D1B" w14:textId="236DDEB5" w:rsidR="00CE4837" w:rsidRPr="00814DDE" w:rsidRDefault="00344FFE" w:rsidP="00D914F4">
      <w:pPr>
        <w:shd w:val="clear" w:color="auto" w:fill="FFFFFF"/>
        <w:spacing w:line="393" w:lineRule="atLeast"/>
        <w:textAlignment w:val="top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lastRenderedPageBreak/>
        <w:t xml:space="preserve">3. </w:t>
      </w:r>
      <w:r w:rsidR="00426B8F" w:rsidRPr="003D090B">
        <w:rPr>
          <w:b/>
          <w:caps/>
          <w:sz w:val="28"/>
          <w:szCs w:val="28"/>
          <w:lang w:val="kk-KZ"/>
        </w:rPr>
        <w:t>Тактика лечения</w:t>
      </w:r>
      <w:r w:rsidR="003D090B" w:rsidRPr="003D090B">
        <w:rPr>
          <w:b/>
          <w:caps/>
          <w:sz w:val="28"/>
          <w:szCs w:val="28"/>
          <w:lang w:val="kk-KZ"/>
        </w:rPr>
        <w:t xml:space="preserve"> на амбулаторном уровне</w:t>
      </w:r>
      <w:r w:rsidR="00814DDE" w:rsidRPr="00814DDE">
        <w:rPr>
          <w:b/>
          <w:caps/>
          <w:sz w:val="28"/>
          <w:szCs w:val="28"/>
        </w:rPr>
        <w:t xml:space="preserve"> [3,5,13-16]</w:t>
      </w:r>
      <w:r>
        <w:rPr>
          <w:b/>
          <w:caps/>
          <w:sz w:val="28"/>
          <w:szCs w:val="28"/>
        </w:rPr>
        <w:t>:</w:t>
      </w:r>
    </w:p>
    <w:p w14:paraId="3FCF1637" w14:textId="562D5049" w:rsidR="00426B8F" w:rsidRPr="00250F7B" w:rsidRDefault="00B90041" w:rsidP="00B90041">
      <w:pPr>
        <w:pStyle w:val="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F7B">
        <w:rPr>
          <w:rFonts w:ascii="Times New Roman" w:hAnsi="Times New Roman" w:cs="Times New Roman"/>
          <w:b/>
          <w:sz w:val="28"/>
          <w:szCs w:val="28"/>
          <w:lang w:val="kk-KZ" w:eastAsia="ru-RU"/>
        </w:rPr>
        <w:t>3.</w:t>
      </w:r>
      <w:r w:rsidR="00344FFE">
        <w:rPr>
          <w:rFonts w:ascii="Times New Roman" w:hAnsi="Times New Roman" w:cs="Times New Roman"/>
          <w:b/>
          <w:sz w:val="28"/>
          <w:szCs w:val="28"/>
          <w:lang w:val="kk-KZ" w:eastAsia="ru-RU"/>
        </w:rPr>
        <w:t>1</w:t>
      </w:r>
      <w:r w:rsidRPr="00250F7B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Н</w:t>
      </w:r>
      <w:proofErr w:type="spellStart"/>
      <w:r w:rsidR="00426B8F" w:rsidRPr="00250F7B">
        <w:rPr>
          <w:rFonts w:ascii="Times New Roman" w:hAnsi="Times New Roman" w:cs="Times New Roman"/>
          <w:b/>
          <w:sz w:val="28"/>
          <w:szCs w:val="28"/>
        </w:rPr>
        <w:t>емедикаментозное</w:t>
      </w:r>
      <w:proofErr w:type="spellEnd"/>
      <w:r w:rsidR="00426B8F" w:rsidRPr="00250F7B">
        <w:rPr>
          <w:rFonts w:ascii="Times New Roman" w:hAnsi="Times New Roman" w:cs="Times New Roman"/>
          <w:b/>
          <w:sz w:val="28"/>
          <w:szCs w:val="28"/>
        </w:rPr>
        <w:t xml:space="preserve"> лечение:</w:t>
      </w:r>
    </w:p>
    <w:p w14:paraId="06941C7E" w14:textId="318F7E9B" w:rsidR="00426B8F" w:rsidRPr="00DE4894" w:rsidRDefault="00426B8F" w:rsidP="00C578C3">
      <w:pPr>
        <w:pStyle w:val="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4894">
        <w:rPr>
          <w:rFonts w:ascii="Times New Roman" w:hAnsi="Times New Roman" w:cs="Times New Roman"/>
          <w:i/>
          <w:sz w:val="28"/>
          <w:szCs w:val="28"/>
        </w:rPr>
        <w:t>Режим №2 (общий)</w:t>
      </w:r>
      <w:r w:rsidR="004A043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A0437">
        <w:rPr>
          <w:rFonts w:ascii="Times New Roman" w:hAnsi="Times New Roman" w:cs="Times New Roman"/>
          <w:sz w:val="28"/>
          <w:szCs w:val="28"/>
        </w:rPr>
        <w:t>Ограничение водных процедур</w:t>
      </w:r>
      <w:r w:rsidR="00DC104D">
        <w:rPr>
          <w:rFonts w:ascii="Times New Roman" w:hAnsi="Times New Roman" w:cs="Times New Roman"/>
          <w:sz w:val="28"/>
          <w:szCs w:val="28"/>
        </w:rPr>
        <w:t xml:space="preserve"> (1-2 раза в неделю)</w:t>
      </w:r>
      <w:r w:rsidR="004A04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0437">
        <w:rPr>
          <w:rFonts w:ascii="Times New Roman" w:hAnsi="Times New Roman" w:cs="Times New Roman"/>
          <w:sz w:val="28"/>
          <w:szCs w:val="28"/>
        </w:rPr>
        <w:t>травматизации</w:t>
      </w:r>
      <w:proofErr w:type="spellEnd"/>
      <w:r w:rsidR="004A0437">
        <w:rPr>
          <w:rFonts w:ascii="Times New Roman" w:hAnsi="Times New Roman" w:cs="Times New Roman"/>
          <w:sz w:val="28"/>
          <w:szCs w:val="28"/>
        </w:rPr>
        <w:t xml:space="preserve"> кожи (например, мочалкой, полотенцем). Рекомендуется</w:t>
      </w:r>
      <w:r w:rsidR="0006603C">
        <w:rPr>
          <w:rFonts w:ascii="Times New Roman" w:hAnsi="Times New Roman" w:cs="Times New Roman"/>
          <w:sz w:val="28"/>
          <w:szCs w:val="28"/>
        </w:rPr>
        <w:t xml:space="preserve"> избегать воздействия раздражающих средств и факторов</w:t>
      </w:r>
      <w:r w:rsidR="0057762D">
        <w:rPr>
          <w:rFonts w:ascii="Times New Roman" w:hAnsi="Times New Roman" w:cs="Times New Roman"/>
          <w:sz w:val="28"/>
          <w:szCs w:val="28"/>
        </w:rPr>
        <w:t xml:space="preserve"> (грубые виды мыла, горячая вода, </w:t>
      </w:r>
      <w:proofErr w:type="spellStart"/>
      <w:r w:rsidR="0057762D">
        <w:rPr>
          <w:rFonts w:ascii="Times New Roman" w:hAnsi="Times New Roman" w:cs="Times New Roman"/>
          <w:sz w:val="28"/>
          <w:szCs w:val="28"/>
        </w:rPr>
        <w:t>парфюмированные</w:t>
      </w:r>
      <w:proofErr w:type="spellEnd"/>
      <w:r w:rsidR="0057762D">
        <w:rPr>
          <w:rFonts w:ascii="Times New Roman" w:hAnsi="Times New Roman" w:cs="Times New Roman"/>
          <w:sz w:val="28"/>
          <w:szCs w:val="28"/>
        </w:rPr>
        <w:t xml:space="preserve"> и окрашенные средства),</w:t>
      </w:r>
      <w:r w:rsidR="004A0437">
        <w:rPr>
          <w:rFonts w:ascii="Times New Roman" w:hAnsi="Times New Roman" w:cs="Times New Roman"/>
          <w:sz w:val="28"/>
          <w:szCs w:val="28"/>
        </w:rPr>
        <w:t xml:space="preserve"> надевать одежду из натуральных тканей</w:t>
      </w:r>
      <w:r w:rsidR="0057762D">
        <w:rPr>
          <w:rFonts w:ascii="Times New Roman" w:hAnsi="Times New Roman" w:cs="Times New Roman"/>
          <w:sz w:val="28"/>
          <w:szCs w:val="28"/>
        </w:rPr>
        <w:t xml:space="preserve"> (исключить синтетические ткани и шерсть)</w:t>
      </w:r>
      <w:r w:rsidR="004A0437">
        <w:rPr>
          <w:rFonts w:ascii="Times New Roman" w:hAnsi="Times New Roman" w:cs="Times New Roman"/>
          <w:sz w:val="28"/>
          <w:szCs w:val="28"/>
        </w:rPr>
        <w:t>, а также сократить физические нагрузки во избежание гиперсекреции пота и присоединения бактериальной инфекции.</w:t>
      </w:r>
      <w:r w:rsidRPr="00DE489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B15BF73" w14:textId="467AC1A4" w:rsidR="00426B8F" w:rsidRPr="00DE4894" w:rsidRDefault="00426B8F" w:rsidP="00C578C3">
      <w:pPr>
        <w:pStyle w:val="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E4894">
        <w:rPr>
          <w:rFonts w:ascii="Times New Roman" w:hAnsi="Times New Roman" w:cs="Times New Roman"/>
          <w:i/>
          <w:sz w:val="28"/>
          <w:szCs w:val="28"/>
        </w:rPr>
        <w:t>Стол №15 (общий)</w:t>
      </w:r>
      <w:r w:rsidR="00DE4894" w:rsidRPr="00DE4894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4A0437" w:rsidRPr="00DE4894">
        <w:rPr>
          <w:rFonts w:ascii="Times New Roman" w:hAnsi="Times New Roman" w:cs="Times New Roman"/>
          <w:sz w:val="28"/>
          <w:szCs w:val="28"/>
        </w:rPr>
        <w:t xml:space="preserve">пациентам с </w:t>
      </w:r>
      <w:r w:rsidR="004A0437">
        <w:rPr>
          <w:rFonts w:ascii="Times New Roman" w:hAnsi="Times New Roman" w:cs="Times New Roman"/>
          <w:sz w:val="28"/>
          <w:szCs w:val="28"/>
        </w:rPr>
        <w:t xml:space="preserve">розовым лишаем </w:t>
      </w:r>
      <w:r w:rsidR="004A0437" w:rsidRPr="00DE4894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4A0437">
        <w:rPr>
          <w:rFonts w:ascii="Times New Roman" w:hAnsi="Times New Roman" w:cs="Times New Roman"/>
          <w:sz w:val="28"/>
          <w:szCs w:val="28"/>
        </w:rPr>
        <w:t>исключить из рациона продукты, способные сенсибилизировать организм (цитрусовые, шоколад, кофе, цельное молоко, копчёности, маринады, полуфабрикаты), алкоголь.</w:t>
      </w:r>
      <w:proofErr w:type="gramEnd"/>
    </w:p>
    <w:p w14:paraId="647246C4" w14:textId="77777777" w:rsidR="00751978" w:rsidRPr="00751978" w:rsidRDefault="00751978" w:rsidP="00751978">
      <w:pPr>
        <w:jc w:val="both"/>
        <w:rPr>
          <w:i/>
          <w:sz w:val="28"/>
        </w:rPr>
      </w:pPr>
      <w:r w:rsidRPr="00751978">
        <w:rPr>
          <w:i/>
          <w:sz w:val="28"/>
        </w:rPr>
        <w:t xml:space="preserve">Дополнительные виды лечения: </w:t>
      </w:r>
    </w:p>
    <w:p w14:paraId="4D721EC4" w14:textId="39FAAD8E" w:rsidR="00B90041" w:rsidRPr="00751978" w:rsidRDefault="00751978" w:rsidP="00751978">
      <w:pPr>
        <w:pStyle w:val="af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</w:rPr>
      </w:pPr>
      <w:r w:rsidRPr="00751978">
        <w:rPr>
          <w:rFonts w:ascii="Times New Roman" w:hAnsi="Times New Roman" w:cs="Times New Roman"/>
          <w:sz w:val="28"/>
        </w:rPr>
        <w:t xml:space="preserve">Ультрафиолетовая средневолновая терапия с длиной волны 280-320 </w:t>
      </w:r>
      <w:proofErr w:type="spellStart"/>
      <w:r w:rsidRPr="00751978">
        <w:rPr>
          <w:rFonts w:ascii="Times New Roman" w:hAnsi="Times New Roman" w:cs="Times New Roman"/>
          <w:sz w:val="28"/>
        </w:rPr>
        <w:t>нм</w:t>
      </w:r>
      <w:proofErr w:type="spellEnd"/>
      <w:r w:rsidRPr="00751978">
        <w:rPr>
          <w:rFonts w:ascii="Times New Roman" w:hAnsi="Times New Roman" w:cs="Times New Roman"/>
          <w:sz w:val="28"/>
          <w:szCs w:val="28"/>
        </w:rPr>
        <w:t xml:space="preserve"> </w:t>
      </w:r>
      <w:r w:rsidRPr="00751978">
        <w:rPr>
          <w:rFonts w:ascii="Times New Roman" w:hAnsi="Times New Roman" w:cs="Times New Roman"/>
          <w:sz w:val="28"/>
        </w:rPr>
        <w:t xml:space="preserve">5 раз в неделю в течение 1-2 недель </w:t>
      </w:r>
      <w:r w:rsidRPr="00751978">
        <w:rPr>
          <w:rFonts w:ascii="Times New Roman" w:hAnsi="Times New Roman" w:cs="Times New Roman"/>
          <w:sz w:val="28"/>
          <w:szCs w:val="28"/>
        </w:rPr>
        <w:t>[28-30].</w:t>
      </w:r>
      <w:r w:rsidRPr="00751978">
        <w:rPr>
          <w:rFonts w:ascii="Times New Roman" w:hAnsi="Times New Roman" w:cs="Times New Roman"/>
          <w:sz w:val="28"/>
        </w:rPr>
        <w:t xml:space="preserve"> При этом виде терапии возможно появление </w:t>
      </w:r>
      <w:proofErr w:type="spellStart"/>
      <w:r w:rsidRPr="00751978">
        <w:rPr>
          <w:rFonts w:ascii="Times New Roman" w:hAnsi="Times New Roman" w:cs="Times New Roman"/>
          <w:sz w:val="28"/>
        </w:rPr>
        <w:t>поствоспалительной</w:t>
      </w:r>
      <w:proofErr w:type="spellEnd"/>
      <w:r w:rsidRPr="00751978">
        <w:rPr>
          <w:rFonts w:ascii="Times New Roman" w:hAnsi="Times New Roman" w:cs="Times New Roman"/>
          <w:sz w:val="28"/>
        </w:rPr>
        <w:t xml:space="preserve"> гиперпигментации.</w:t>
      </w:r>
    </w:p>
    <w:p w14:paraId="413A3252" w14:textId="73E2E8C4" w:rsidR="00B90041" w:rsidRDefault="00B90041" w:rsidP="00DF2C0D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250F7B">
        <w:rPr>
          <w:b/>
          <w:sz w:val="28"/>
          <w:szCs w:val="28"/>
          <w:lang w:val="kk-KZ"/>
        </w:rPr>
        <w:t>3.</w:t>
      </w:r>
      <w:r w:rsidR="00344FFE">
        <w:rPr>
          <w:b/>
          <w:sz w:val="28"/>
          <w:szCs w:val="28"/>
          <w:lang w:val="kk-KZ"/>
        </w:rPr>
        <w:t>2</w:t>
      </w:r>
      <w:r w:rsidRPr="00250F7B">
        <w:rPr>
          <w:b/>
          <w:sz w:val="28"/>
          <w:szCs w:val="28"/>
          <w:lang w:val="kk-KZ"/>
        </w:rPr>
        <w:t xml:space="preserve"> </w:t>
      </w:r>
      <w:r w:rsidR="00426B8F" w:rsidRPr="00250F7B">
        <w:rPr>
          <w:b/>
          <w:sz w:val="28"/>
          <w:szCs w:val="28"/>
          <w:lang w:val="kk-KZ"/>
        </w:rPr>
        <w:t>Медикамен</w:t>
      </w:r>
      <w:r w:rsidR="00BE7C3E" w:rsidRPr="00250F7B">
        <w:rPr>
          <w:b/>
          <w:sz w:val="28"/>
          <w:szCs w:val="28"/>
          <w:lang w:val="kk-KZ"/>
        </w:rPr>
        <w:t>тозное лечение</w:t>
      </w:r>
      <w:r w:rsidR="00DF2C0D">
        <w:rPr>
          <w:b/>
          <w:sz w:val="28"/>
          <w:szCs w:val="28"/>
          <w:lang w:val="kk-KZ"/>
        </w:rPr>
        <w:t xml:space="preserve">: </w:t>
      </w:r>
    </w:p>
    <w:p w14:paraId="39076DAB" w14:textId="514236C8" w:rsidR="00CF7035" w:rsidRDefault="00CF7035" w:rsidP="00344FFE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Неосложненные формы розового лишая не требуют медикаментозной терапии, спонтанный регресс элементов наблюдается через 4-5 недель от начала заболевания. Однако, при наличии выраженных клинических симптомов, рекомендуется назначение лекарственной терапии (антигистаминных препаратов, топических глюкокортикостероидных средств и др.). </w:t>
      </w:r>
    </w:p>
    <w:p w14:paraId="743C7A62" w14:textId="77777777" w:rsidR="00CF7035" w:rsidRPr="00CF7035" w:rsidRDefault="00CF7035" w:rsidP="00140EB9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sz w:val="28"/>
          <w:szCs w:val="28"/>
          <w:lang w:val="kk-KZ"/>
        </w:rPr>
      </w:pPr>
    </w:p>
    <w:p w14:paraId="27C75088" w14:textId="49960389" w:rsidR="00B604F3" w:rsidRPr="00140EB9" w:rsidRDefault="0057762D" w:rsidP="00344FFE">
      <w:pPr>
        <w:pStyle w:val="af"/>
        <w:widowControl w:val="0"/>
        <w:tabs>
          <w:tab w:val="left" w:pos="90"/>
          <w:tab w:val="left" w:pos="284"/>
          <w:tab w:val="left" w:pos="182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sz w:val="28"/>
        </w:rPr>
      </w:pPr>
      <w:r w:rsidRPr="00140EB9">
        <w:rPr>
          <w:rFonts w:ascii="Times New Roman" w:hAnsi="Times New Roman" w:cs="Times New Roman"/>
          <w:b/>
          <w:sz w:val="28"/>
        </w:rPr>
        <w:t xml:space="preserve">Перечень основных лекарственных средств </w:t>
      </w:r>
      <w:r w:rsidRPr="00140EB9">
        <w:rPr>
          <w:rFonts w:ascii="Times New Roman" w:hAnsi="Times New Roman" w:cs="Times New Roman"/>
          <w:sz w:val="28"/>
        </w:rPr>
        <w:t>(имеющих 100% вероятность применения):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122"/>
        <w:gridCol w:w="1984"/>
        <w:gridCol w:w="2410"/>
        <w:gridCol w:w="1843"/>
        <w:gridCol w:w="1559"/>
      </w:tblGrid>
      <w:tr w:rsidR="001B649A" w:rsidRPr="00DC104D" w14:paraId="245777AD" w14:textId="77777777" w:rsidTr="00147C7E">
        <w:tc>
          <w:tcPr>
            <w:tcW w:w="2122" w:type="dxa"/>
          </w:tcPr>
          <w:p w14:paraId="017A53BC" w14:textId="77777777" w:rsidR="001B649A" w:rsidRPr="00DC104D" w:rsidRDefault="001B649A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C104D">
              <w:rPr>
                <w:b/>
              </w:rPr>
              <w:t>Лекарственная группа</w:t>
            </w:r>
          </w:p>
        </w:tc>
        <w:tc>
          <w:tcPr>
            <w:tcW w:w="1984" w:type="dxa"/>
          </w:tcPr>
          <w:p w14:paraId="4CEAF444" w14:textId="77777777" w:rsidR="001B649A" w:rsidRPr="00DC104D" w:rsidRDefault="001B649A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C104D">
              <w:rPr>
                <w:b/>
              </w:rPr>
              <w:t>Лекарственные средства</w:t>
            </w:r>
          </w:p>
        </w:tc>
        <w:tc>
          <w:tcPr>
            <w:tcW w:w="2410" w:type="dxa"/>
          </w:tcPr>
          <w:p w14:paraId="6CA9AB8B" w14:textId="7902DC1E" w:rsidR="001B649A" w:rsidRPr="00DC104D" w:rsidRDefault="001B649A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Режим дозирования</w:t>
            </w:r>
          </w:p>
        </w:tc>
        <w:tc>
          <w:tcPr>
            <w:tcW w:w="1843" w:type="dxa"/>
          </w:tcPr>
          <w:p w14:paraId="431CFCF9" w14:textId="7DC35C0A" w:rsidR="001B649A" w:rsidRPr="00DC104D" w:rsidRDefault="001B649A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Показания</w:t>
            </w:r>
          </w:p>
        </w:tc>
        <w:tc>
          <w:tcPr>
            <w:tcW w:w="1559" w:type="dxa"/>
          </w:tcPr>
          <w:p w14:paraId="4426ECCE" w14:textId="3E32B846" w:rsidR="001B649A" w:rsidRPr="00DC104D" w:rsidRDefault="001B649A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C104D">
              <w:rPr>
                <w:b/>
              </w:rPr>
              <w:t xml:space="preserve">Уровень </w:t>
            </w:r>
            <w:proofErr w:type="spellStart"/>
            <w:proofErr w:type="gramStart"/>
            <w:r w:rsidRPr="00DC104D">
              <w:rPr>
                <w:b/>
              </w:rPr>
              <w:t>доказатель</w:t>
            </w:r>
            <w:proofErr w:type="spellEnd"/>
            <w:r w:rsidR="008618E8">
              <w:rPr>
                <w:b/>
                <w:lang w:val="en-US"/>
              </w:rPr>
              <w:t>-</w:t>
            </w:r>
            <w:proofErr w:type="spellStart"/>
            <w:r w:rsidRPr="00DC104D">
              <w:rPr>
                <w:b/>
              </w:rPr>
              <w:t>ности</w:t>
            </w:r>
            <w:proofErr w:type="spellEnd"/>
            <w:proofErr w:type="gramEnd"/>
          </w:p>
        </w:tc>
      </w:tr>
      <w:tr w:rsidR="005B2C41" w:rsidRPr="00DC104D" w14:paraId="75284DF3" w14:textId="77777777" w:rsidTr="00147C7E">
        <w:tc>
          <w:tcPr>
            <w:tcW w:w="2122" w:type="dxa"/>
            <w:vMerge w:val="restart"/>
          </w:tcPr>
          <w:p w14:paraId="4A96DD59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DC104D">
              <w:t>Антигистаминные препараты</w:t>
            </w:r>
            <w:r>
              <w:t xml:space="preserve"> </w:t>
            </w:r>
          </w:p>
        </w:tc>
        <w:tc>
          <w:tcPr>
            <w:tcW w:w="1984" w:type="dxa"/>
          </w:tcPr>
          <w:p w14:paraId="0CB639EA" w14:textId="77777777" w:rsidR="005B2C41" w:rsidRDefault="005B2C41" w:rsidP="00737A08">
            <w:pPr>
              <w:pStyle w:val="13"/>
              <w:tabs>
                <w:tab w:val="left" w:pos="90"/>
                <w:tab w:val="left" w:pos="1824"/>
              </w:tabs>
              <w:autoSpaceDE w:val="0"/>
              <w:autoSpaceDN w:val="0"/>
              <w:adjustRightInd w:val="0"/>
              <w:spacing w:line="240" w:lineRule="auto"/>
              <w:ind w:left="33" w:firstLine="0"/>
              <w:rPr>
                <w:sz w:val="24"/>
              </w:rPr>
            </w:pPr>
            <w:proofErr w:type="spellStart"/>
            <w:r w:rsidRPr="00737A08">
              <w:rPr>
                <w:sz w:val="24"/>
              </w:rPr>
              <w:t>Дезлоратадин</w:t>
            </w:r>
            <w:proofErr w:type="spellEnd"/>
            <w:r w:rsidRPr="00737A08">
              <w:rPr>
                <w:sz w:val="24"/>
              </w:rPr>
              <w:t xml:space="preserve"> </w:t>
            </w:r>
          </w:p>
          <w:p w14:paraId="73E42C4E" w14:textId="4F8E1EE8" w:rsidR="005B2C41" w:rsidRPr="00737A08" w:rsidRDefault="005B2C41" w:rsidP="00737A08">
            <w:pPr>
              <w:pStyle w:val="13"/>
              <w:tabs>
                <w:tab w:val="left" w:pos="90"/>
                <w:tab w:val="left" w:pos="1824"/>
              </w:tabs>
              <w:autoSpaceDE w:val="0"/>
              <w:autoSpaceDN w:val="0"/>
              <w:adjustRightInd w:val="0"/>
              <w:spacing w:line="240" w:lineRule="auto"/>
              <w:ind w:left="33" w:firstLine="0"/>
              <w:rPr>
                <w:sz w:val="24"/>
              </w:rPr>
            </w:pPr>
          </w:p>
        </w:tc>
        <w:tc>
          <w:tcPr>
            <w:tcW w:w="2410" w:type="dxa"/>
          </w:tcPr>
          <w:p w14:paraId="78F5DB78" w14:textId="77777777" w:rsidR="005B2C41" w:rsidRPr="00737A08" w:rsidRDefault="005B2C41" w:rsidP="00737A08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737A08">
              <w:t>Таблетки, 5 мг, 1 раз в сутки в течение 10-15 дней в одно и то же время суток, вне зависимости от приёма пищи.</w:t>
            </w:r>
          </w:p>
          <w:p w14:paraId="238D8E8B" w14:textId="42E3EBB9" w:rsidR="005B2C41" w:rsidRPr="00737A08" w:rsidRDefault="005B2C41" w:rsidP="00737A08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737A08">
              <w:t>Сироп, детям от 1 до 5 лет – по 1,25 мг/</w:t>
            </w:r>
            <w:proofErr w:type="spellStart"/>
            <w:r w:rsidRPr="00737A08">
              <w:t>сут</w:t>
            </w:r>
            <w:proofErr w:type="spellEnd"/>
            <w:r>
              <w:t xml:space="preserve"> </w:t>
            </w:r>
            <w:r w:rsidRPr="00737A08">
              <w:t>(2,5 мл), 6-11 лет – по 2,5 мг/</w:t>
            </w:r>
            <w:proofErr w:type="spellStart"/>
            <w:r w:rsidRPr="00737A08">
              <w:t>сут</w:t>
            </w:r>
            <w:proofErr w:type="spellEnd"/>
            <w:r w:rsidRPr="00737A08">
              <w:t xml:space="preserve"> (5 мл), взрослым и детям старше 12 лет – по 5 мг/</w:t>
            </w:r>
            <w:proofErr w:type="spellStart"/>
            <w:r w:rsidRPr="00737A08">
              <w:t>сут</w:t>
            </w:r>
            <w:proofErr w:type="spellEnd"/>
            <w:r w:rsidRPr="00737A08">
              <w:t xml:space="preserve"> (10 мл).  </w:t>
            </w:r>
          </w:p>
        </w:tc>
        <w:tc>
          <w:tcPr>
            <w:tcW w:w="1843" w:type="dxa"/>
            <w:vMerge w:val="restart"/>
          </w:tcPr>
          <w:p w14:paraId="0792735C" w14:textId="71343571" w:rsidR="005B2C41" w:rsidRPr="008618E8" w:rsidRDefault="00147C7E" w:rsidP="008618E8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При</w:t>
            </w:r>
            <w:r w:rsidR="005B2C41">
              <w:t xml:space="preserve"> наличии выраженного кожного зуда.</w:t>
            </w:r>
          </w:p>
        </w:tc>
        <w:tc>
          <w:tcPr>
            <w:tcW w:w="1559" w:type="dxa"/>
          </w:tcPr>
          <w:p w14:paraId="3F63DD29" w14:textId="4215ACC0" w:rsidR="005B2C41" w:rsidRPr="00DC104D" w:rsidRDefault="005B2C41" w:rsidP="00737A08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20D4B4A7" w14:textId="77777777" w:rsidTr="00147C7E">
        <w:tc>
          <w:tcPr>
            <w:tcW w:w="2122" w:type="dxa"/>
            <w:vMerge/>
          </w:tcPr>
          <w:p w14:paraId="6A1BCCC3" w14:textId="0AF193DE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72451685" w14:textId="77777777" w:rsidR="005B2C41" w:rsidRDefault="005B2C41" w:rsidP="00737A08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Цетиризина</w:t>
            </w:r>
            <w:proofErr w:type="spellEnd"/>
            <w:r>
              <w:rPr>
                <w:sz w:val="24"/>
                <w:szCs w:val="28"/>
              </w:rPr>
              <w:t xml:space="preserve"> гидрохлорид </w:t>
            </w:r>
          </w:p>
          <w:p w14:paraId="478B4049" w14:textId="77777777" w:rsidR="005B2C41" w:rsidRPr="00DC104D" w:rsidRDefault="005B2C41" w:rsidP="004E6EEA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410" w:type="dxa"/>
          </w:tcPr>
          <w:p w14:paraId="442E1C7E" w14:textId="6CB1C63C" w:rsidR="005B2C41" w:rsidRPr="00DC104D" w:rsidRDefault="005B2C41" w:rsidP="00B541B6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bCs/>
              </w:rPr>
            </w:pPr>
            <w:r w:rsidRPr="00DC104D">
              <w:rPr>
                <w:bCs/>
              </w:rPr>
              <w:t>взрослым и детям в возрасте старше 6 лет</w:t>
            </w:r>
            <w:r w:rsidRPr="00DC104D">
              <w:t xml:space="preserve"> суточная доза 10 мг </w:t>
            </w:r>
            <w:r w:rsidRPr="00DC104D">
              <w:rPr>
                <w:szCs w:val="28"/>
              </w:rPr>
              <w:t>перорально</w:t>
            </w:r>
            <w:r w:rsidRPr="00DC104D">
              <w:t xml:space="preserve">, </w:t>
            </w:r>
            <w:r w:rsidRPr="00DC104D">
              <w:lastRenderedPageBreak/>
              <w:t xml:space="preserve">взрослым - в 1 прием, детям - 5 мг </w:t>
            </w:r>
            <w:r w:rsidRPr="00DC104D">
              <w:rPr>
                <w:szCs w:val="28"/>
              </w:rPr>
              <w:t xml:space="preserve">перорально </w:t>
            </w:r>
            <w:r w:rsidRPr="00DC104D">
              <w:t>2 раза в сутки в течение 7-10 дней</w:t>
            </w:r>
            <w:r>
              <w:t>.</w:t>
            </w:r>
            <w:r w:rsidRPr="00DC104D">
              <w:t xml:space="preserve"> </w:t>
            </w:r>
          </w:p>
        </w:tc>
        <w:tc>
          <w:tcPr>
            <w:tcW w:w="1843" w:type="dxa"/>
            <w:vMerge/>
          </w:tcPr>
          <w:p w14:paraId="3DF778CD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3807DDCC" w14:textId="186035AA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09ACC56E" w14:textId="77777777" w:rsidTr="00147C7E">
        <w:tc>
          <w:tcPr>
            <w:tcW w:w="2122" w:type="dxa"/>
            <w:vMerge/>
          </w:tcPr>
          <w:p w14:paraId="05BAE259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4AD7C56C" w14:textId="77777777" w:rsidR="005B2C41" w:rsidRDefault="005B2C41" w:rsidP="0057762D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</w:t>
            </w:r>
            <w:r w:rsidRPr="0057762D">
              <w:rPr>
                <w:sz w:val="24"/>
                <w:szCs w:val="28"/>
              </w:rPr>
              <w:t>оратадин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</w:p>
          <w:p w14:paraId="6D8A235B" w14:textId="4CBED214" w:rsidR="005B2C41" w:rsidRPr="00DC104D" w:rsidRDefault="005B2C41" w:rsidP="0057762D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410" w:type="dxa"/>
          </w:tcPr>
          <w:p w14:paraId="677B4EA5" w14:textId="7B0ED990" w:rsidR="005B2C41" w:rsidRPr="00DC104D" w:rsidRDefault="005B2C41" w:rsidP="00B541B6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DC104D">
              <w:t xml:space="preserve">взрослым и детям </w:t>
            </w:r>
            <w:r w:rsidRPr="00DC104D">
              <w:rPr>
                <w:bCs/>
              </w:rPr>
              <w:t xml:space="preserve">в возрасте </w:t>
            </w:r>
            <w:r w:rsidRPr="00DC104D">
              <w:t xml:space="preserve">старше 12 лет - 10 мг </w:t>
            </w:r>
            <w:r w:rsidRPr="00DC104D">
              <w:rPr>
                <w:szCs w:val="28"/>
              </w:rPr>
              <w:t>перорально</w:t>
            </w:r>
            <w:r w:rsidRPr="00DC104D">
              <w:t xml:space="preserve"> 1 раз в сутки; детям </w:t>
            </w:r>
            <w:r w:rsidRPr="00DC104D">
              <w:rPr>
                <w:bCs/>
              </w:rPr>
              <w:t xml:space="preserve">в возрасте </w:t>
            </w:r>
            <w:r w:rsidRPr="00DC104D">
              <w:t xml:space="preserve">от 3 до 12 лет с массой тела менее 30 кг - 5 мг </w:t>
            </w:r>
            <w:r w:rsidRPr="00DC104D">
              <w:rPr>
                <w:szCs w:val="28"/>
              </w:rPr>
              <w:t xml:space="preserve">перорально </w:t>
            </w:r>
            <w:r w:rsidRPr="00DC104D">
              <w:t xml:space="preserve">1 раз в сутки, с массой тела более 30 кг - 10 мг </w:t>
            </w:r>
            <w:r w:rsidRPr="00DC104D">
              <w:rPr>
                <w:szCs w:val="28"/>
              </w:rPr>
              <w:t xml:space="preserve">перорально </w:t>
            </w:r>
            <w:r w:rsidRPr="00DC104D">
              <w:t>1 раз в сутки в течение 7-10 дней</w:t>
            </w:r>
            <w:r>
              <w:t>.</w:t>
            </w:r>
            <w:proofErr w:type="gramEnd"/>
          </w:p>
        </w:tc>
        <w:tc>
          <w:tcPr>
            <w:tcW w:w="1843" w:type="dxa"/>
            <w:vMerge/>
          </w:tcPr>
          <w:p w14:paraId="5108B891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00850210" w14:textId="59E2133C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1523455B" w14:textId="77777777" w:rsidTr="00147C7E">
        <w:tc>
          <w:tcPr>
            <w:tcW w:w="2122" w:type="dxa"/>
            <w:vMerge/>
          </w:tcPr>
          <w:p w14:paraId="10BE55AC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70E967EC" w14:textId="0528806A" w:rsidR="005B2C41" w:rsidRDefault="005B2C41" w:rsidP="0057762D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Эбастин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4544AAAA" w14:textId="25C9DABC" w:rsidR="005B2C41" w:rsidRPr="005548F4" w:rsidRDefault="005B2C41" w:rsidP="0057762D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rPr>
                <w:szCs w:val="28"/>
              </w:rPr>
              <w:t xml:space="preserve">Таблетки 20 мг, </w:t>
            </w:r>
            <w:r w:rsidRPr="005548F4">
              <w:rPr>
                <w:szCs w:val="28"/>
              </w:rPr>
              <w:t>10</w:t>
            </w:r>
            <w:r w:rsidRPr="005548F4">
              <w:t>–</w:t>
            </w:r>
            <w:r w:rsidRPr="005548F4">
              <w:rPr>
                <w:szCs w:val="28"/>
              </w:rPr>
              <w:t>20 мг в сутки перорально в течение 7</w:t>
            </w:r>
            <w:r w:rsidRPr="005548F4">
              <w:t>–</w:t>
            </w:r>
            <w:r w:rsidRPr="005548F4">
              <w:rPr>
                <w:szCs w:val="28"/>
              </w:rPr>
              <w:t>14 дней</w:t>
            </w:r>
          </w:p>
        </w:tc>
        <w:tc>
          <w:tcPr>
            <w:tcW w:w="1843" w:type="dxa"/>
            <w:vMerge/>
          </w:tcPr>
          <w:p w14:paraId="70C610B5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7654252E" w14:textId="569D6F5C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527FC048" w14:textId="77777777" w:rsidTr="00147C7E">
        <w:tc>
          <w:tcPr>
            <w:tcW w:w="2122" w:type="dxa"/>
            <w:vMerge/>
          </w:tcPr>
          <w:p w14:paraId="52A90C7C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3A50C15F" w14:textId="0A006F2A" w:rsidR="005B2C41" w:rsidRDefault="005B2C41" w:rsidP="0057762D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Фексофенадин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47172890" w14:textId="20F8D87B" w:rsidR="005B2C41" w:rsidRPr="005548F4" w:rsidRDefault="005B2C41" w:rsidP="0057762D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Таблетки 120 и 180 мг, </w:t>
            </w:r>
            <w:r w:rsidRPr="005548F4">
              <w:rPr>
                <w:szCs w:val="28"/>
              </w:rPr>
              <w:t>120 мг в сутки перорально в течение 10 дней</w:t>
            </w:r>
          </w:p>
        </w:tc>
        <w:tc>
          <w:tcPr>
            <w:tcW w:w="1843" w:type="dxa"/>
            <w:vMerge/>
          </w:tcPr>
          <w:p w14:paraId="222761F6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5E7BE7FD" w14:textId="797BEC5B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35F5014A" w14:textId="77777777" w:rsidTr="00147C7E">
        <w:tc>
          <w:tcPr>
            <w:tcW w:w="2122" w:type="dxa"/>
            <w:vMerge/>
          </w:tcPr>
          <w:p w14:paraId="551030BE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2A7EEA25" w14:textId="77777777" w:rsidR="005B2C41" w:rsidRDefault="005B2C41" w:rsidP="00737A08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Хлоропирамин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</w:p>
          <w:p w14:paraId="542317A6" w14:textId="1A449BBA" w:rsidR="005B2C41" w:rsidRPr="00DC104D" w:rsidRDefault="005B2C41" w:rsidP="00737A08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</w:p>
          <w:p w14:paraId="692ABCB7" w14:textId="77777777" w:rsidR="005B2C41" w:rsidRPr="00DC104D" w:rsidRDefault="005B2C41" w:rsidP="0057762D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410" w:type="dxa"/>
          </w:tcPr>
          <w:p w14:paraId="2796B490" w14:textId="03BD6D91" w:rsidR="005B2C41" w:rsidRPr="00DC104D" w:rsidRDefault="005B2C41" w:rsidP="00B541B6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bCs/>
              </w:rPr>
            </w:pPr>
            <w:r w:rsidRPr="00DC104D">
              <w:rPr>
                <w:szCs w:val="28"/>
              </w:rPr>
              <w:t>детям в возрасте от 1 года до 6 лет - 8,3 мг перорально 2-3 раза в сутки, детям в возрасте от 6 до 14 лет - 12,5 мг перорально 2-3 раза в сутки, взрослым – 25 мг  перорально 3-4 раза в сутки в течение 7-10 дней</w:t>
            </w:r>
            <w:r>
              <w:rPr>
                <w:szCs w:val="28"/>
              </w:rPr>
              <w:t>.</w:t>
            </w:r>
          </w:p>
        </w:tc>
        <w:tc>
          <w:tcPr>
            <w:tcW w:w="1843" w:type="dxa"/>
            <w:vMerge/>
          </w:tcPr>
          <w:p w14:paraId="1BF9936B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5B99CA5C" w14:textId="5BE5DA6E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62907AFD" w14:textId="77777777" w:rsidTr="00147C7E">
        <w:tc>
          <w:tcPr>
            <w:tcW w:w="2122" w:type="dxa"/>
            <w:vMerge/>
          </w:tcPr>
          <w:p w14:paraId="26435E3D" w14:textId="371F6949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27877C08" w14:textId="38895277" w:rsidR="005B2C41" w:rsidRDefault="005B2C41" w:rsidP="0057762D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Клемастин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</w:p>
          <w:p w14:paraId="0183007D" w14:textId="77777777" w:rsidR="005B2C41" w:rsidRPr="00DC104D" w:rsidRDefault="005B2C41" w:rsidP="004E6EEA">
            <w:pPr>
              <w:pStyle w:val="13"/>
              <w:spacing w:line="240" w:lineRule="auto"/>
              <w:ind w:firstLine="0"/>
            </w:pPr>
          </w:p>
        </w:tc>
        <w:tc>
          <w:tcPr>
            <w:tcW w:w="2410" w:type="dxa"/>
          </w:tcPr>
          <w:p w14:paraId="19B662FA" w14:textId="565B6982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DC104D">
              <w:rPr>
                <w:szCs w:val="28"/>
              </w:rPr>
              <w:t>детям в возрасте старше 7 лет - 0,5-1 мг перорально 2 раза в сутки, взрослым  - 1 мг перорально 2 ра</w:t>
            </w:r>
            <w:r>
              <w:rPr>
                <w:szCs w:val="28"/>
              </w:rPr>
              <w:t>за в сутки в течение 7 –10 дней</w:t>
            </w:r>
            <w:r w:rsidRPr="00DC104D">
              <w:rPr>
                <w:szCs w:val="28"/>
              </w:rPr>
              <w:t>.</w:t>
            </w:r>
          </w:p>
        </w:tc>
        <w:tc>
          <w:tcPr>
            <w:tcW w:w="1843" w:type="dxa"/>
            <w:vMerge/>
          </w:tcPr>
          <w:p w14:paraId="1D97A2E3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04FFC0B4" w14:textId="50992119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  <w:tr w:rsidR="005B2C41" w:rsidRPr="00DC104D" w14:paraId="7CEC3400" w14:textId="77777777" w:rsidTr="00147C7E">
        <w:tc>
          <w:tcPr>
            <w:tcW w:w="2122" w:type="dxa"/>
            <w:vMerge/>
          </w:tcPr>
          <w:p w14:paraId="30011BB5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63C93885" w14:textId="77777777" w:rsidR="005B2C41" w:rsidRDefault="005B2C41" w:rsidP="0057762D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Мебгидролин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</w:p>
          <w:p w14:paraId="3590BC75" w14:textId="5516E232" w:rsidR="005B2C41" w:rsidRDefault="005B2C41" w:rsidP="0057762D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410" w:type="dxa"/>
          </w:tcPr>
          <w:p w14:paraId="0B6D8D4F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Таблетки, драже по 50 и 100 мг, по 100 мг 1-3 раза в сутки, 10-15 дней.</w:t>
            </w:r>
          </w:p>
          <w:p w14:paraId="0C9AA159" w14:textId="72A05555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vMerge/>
          </w:tcPr>
          <w:p w14:paraId="78320E41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232C7E0B" w14:textId="5D509A08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  <w:tr w:rsidR="005B2C41" w:rsidRPr="00DC104D" w14:paraId="3DCF0E17" w14:textId="77777777" w:rsidTr="00147C7E">
        <w:tc>
          <w:tcPr>
            <w:tcW w:w="2122" w:type="dxa"/>
            <w:vMerge/>
          </w:tcPr>
          <w:p w14:paraId="74D08EAB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7FFE2FE1" w14:textId="4B5C4BDE" w:rsidR="005B2C41" w:rsidRDefault="005B2C41" w:rsidP="0057762D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Диметинден</w:t>
            </w:r>
            <w:proofErr w:type="spellEnd"/>
          </w:p>
        </w:tc>
        <w:tc>
          <w:tcPr>
            <w:tcW w:w="2410" w:type="dxa"/>
          </w:tcPr>
          <w:p w14:paraId="557FC1F3" w14:textId="693723D1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Капсулы по 4 мг, капли (1 мл – 20 </w:t>
            </w:r>
            <w:r>
              <w:rPr>
                <w:szCs w:val="28"/>
              </w:rPr>
              <w:lastRenderedPageBreak/>
              <w:t xml:space="preserve">капель – 1мг), по 1 капсуле 2-3 раза в день, 10-15 дней, капли в разовой дозе 20-40 капель 3 раза в сутки. </w:t>
            </w:r>
          </w:p>
        </w:tc>
        <w:tc>
          <w:tcPr>
            <w:tcW w:w="1843" w:type="dxa"/>
            <w:vMerge/>
          </w:tcPr>
          <w:p w14:paraId="14993349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214060D2" w14:textId="3359BC4A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  <w:tr w:rsidR="005B2C41" w:rsidRPr="00DC104D" w14:paraId="646BF9C4" w14:textId="77777777" w:rsidTr="00147C7E">
        <w:tc>
          <w:tcPr>
            <w:tcW w:w="2122" w:type="dxa"/>
            <w:vMerge/>
          </w:tcPr>
          <w:p w14:paraId="055EF21B" w14:textId="3CCFD1D1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267AB7F9" w14:textId="0BB122CF" w:rsidR="005B2C41" w:rsidRDefault="005B2C41" w:rsidP="0057762D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 w:rsidRPr="0036364D">
              <w:rPr>
                <w:sz w:val="24"/>
              </w:rPr>
              <w:t>Хифенадин</w:t>
            </w:r>
            <w:proofErr w:type="spellEnd"/>
          </w:p>
        </w:tc>
        <w:tc>
          <w:tcPr>
            <w:tcW w:w="2410" w:type="dxa"/>
          </w:tcPr>
          <w:p w14:paraId="4CF08DD8" w14:textId="264D0B06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Таблетки, 10-25 мг, по 1 таб., 1- 3 раза в сутки, 10-15 дней. </w:t>
            </w:r>
          </w:p>
        </w:tc>
        <w:tc>
          <w:tcPr>
            <w:tcW w:w="1843" w:type="dxa"/>
            <w:vMerge/>
          </w:tcPr>
          <w:p w14:paraId="4858B0E7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437E6EC3" w14:textId="5451272C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  <w:tr w:rsidR="005B2C41" w:rsidRPr="00DC104D" w14:paraId="7F01D41D" w14:textId="77777777" w:rsidTr="00147C7E">
        <w:tc>
          <w:tcPr>
            <w:tcW w:w="2122" w:type="dxa"/>
            <w:vMerge/>
          </w:tcPr>
          <w:p w14:paraId="35B55815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0900E0FE" w14:textId="32808FEE" w:rsidR="005B2C41" w:rsidRDefault="005B2C41" w:rsidP="00B541B6">
            <w:pPr>
              <w:pStyle w:val="13"/>
              <w:spacing w:line="240" w:lineRule="auto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Дифенгидрамин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01C42F11" w14:textId="78C4A2B6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Таблетки 10, 20, 30, 50 мг, порошок, р-р для инъекций 1%, 1- 3 раза в сутки, 10-15 дней.  </w:t>
            </w:r>
          </w:p>
        </w:tc>
        <w:tc>
          <w:tcPr>
            <w:tcW w:w="1843" w:type="dxa"/>
            <w:vMerge/>
          </w:tcPr>
          <w:p w14:paraId="2153503E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5E4E5AE4" w14:textId="0D8779AB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  <w:tr w:rsidR="005B2C41" w:rsidRPr="00DC104D" w14:paraId="5DBB6C34" w14:textId="77777777" w:rsidTr="00147C7E">
        <w:tc>
          <w:tcPr>
            <w:tcW w:w="2122" w:type="dxa"/>
            <w:vMerge w:val="restart"/>
          </w:tcPr>
          <w:p w14:paraId="69907DE4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DC104D">
              <w:t xml:space="preserve">Топические </w:t>
            </w:r>
            <w:proofErr w:type="spellStart"/>
            <w:r w:rsidRPr="00DC104D">
              <w:t>глюкокортикостероиды</w:t>
            </w:r>
            <w:proofErr w:type="spellEnd"/>
          </w:p>
          <w:p w14:paraId="5BCB29F1" w14:textId="6E0F3AE3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5B705F9B" w14:textId="6D61557C" w:rsidR="005B2C41" w:rsidRPr="00B541B6" w:rsidRDefault="005B2C41" w:rsidP="00B541B6">
            <w:pPr>
              <w:tabs>
                <w:tab w:val="left" w:pos="426"/>
              </w:tabs>
              <w:jc w:val="both"/>
            </w:pPr>
            <w:proofErr w:type="spellStart"/>
            <w:r w:rsidRPr="00B541B6">
              <w:rPr>
                <w:color w:val="000000"/>
                <w:szCs w:val="28"/>
              </w:rPr>
              <w:t>Клобетазол</w:t>
            </w:r>
            <w:proofErr w:type="spellEnd"/>
            <w:r w:rsidRPr="00B541B6">
              <w:rPr>
                <w:color w:val="000000"/>
                <w:szCs w:val="28"/>
              </w:rPr>
              <w:t xml:space="preserve"> </w:t>
            </w:r>
            <w:proofErr w:type="spellStart"/>
            <w:r w:rsidRPr="00B541B6">
              <w:rPr>
                <w:color w:val="000000"/>
                <w:szCs w:val="28"/>
              </w:rPr>
              <w:t>пропионат</w:t>
            </w:r>
            <w:proofErr w:type="spellEnd"/>
          </w:p>
        </w:tc>
        <w:tc>
          <w:tcPr>
            <w:tcW w:w="2410" w:type="dxa"/>
          </w:tcPr>
          <w:p w14:paraId="41926504" w14:textId="0E0FD71A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B541B6">
              <w:rPr>
                <w:szCs w:val="28"/>
                <w:lang w:val="kk-KZ"/>
              </w:rPr>
              <w:t xml:space="preserve">0,05% мазь, крем, </w:t>
            </w:r>
            <w:r w:rsidRPr="00B541B6">
              <w:rPr>
                <w:szCs w:val="28"/>
                <w:lang w:eastAsia="pl-PL"/>
              </w:rPr>
              <w:t>наносят на пораженную поверхность кожи тонким слоем, легко втирая,  1-2 раза в день.</w:t>
            </w:r>
          </w:p>
        </w:tc>
        <w:tc>
          <w:tcPr>
            <w:tcW w:w="1843" w:type="dxa"/>
            <w:vMerge w:val="restart"/>
          </w:tcPr>
          <w:p w14:paraId="1406B2DA" w14:textId="6AB68BF3" w:rsidR="005B2C41" w:rsidRPr="005B2C41" w:rsidRDefault="005B2C41" w:rsidP="005B2C41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5B2C41">
              <w:rPr>
                <w:color w:val="000000"/>
                <w:szCs w:val="28"/>
              </w:rPr>
              <w:t xml:space="preserve">При распространенном поражении кожи, </w:t>
            </w:r>
            <w:proofErr w:type="spellStart"/>
            <w:proofErr w:type="gramStart"/>
            <w:r w:rsidRPr="005B2C41">
              <w:rPr>
                <w:color w:val="000000"/>
                <w:szCs w:val="28"/>
              </w:rPr>
              <w:t>сопровожда</w:t>
            </w:r>
            <w:r w:rsidR="00147C7E">
              <w:rPr>
                <w:color w:val="000000"/>
                <w:szCs w:val="28"/>
              </w:rPr>
              <w:t>-</w:t>
            </w:r>
            <w:r w:rsidRPr="005B2C41">
              <w:rPr>
                <w:color w:val="000000"/>
                <w:szCs w:val="28"/>
              </w:rPr>
              <w:t>ющемся</w:t>
            </w:r>
            <w:proofErr w:type="spellEnd"/>
            <w:proofErr w:type="gramEnd"/>
            <w:r w:rsidRPr="005B2C41">
              <w:rPr>
                <w:color w:val="000000"/>
                <w:szCs w:val="28"/>
              </w:rPr>
              <w:t xml:space="preserve"> выраженным зудом</w:t>
            </w:r>
          </w:p>
        </w:tc>
        <w:tc>
          <w:tcPr>
            <w:tcW w:w="1559" w:type="dxa"/>
          </w:tcPr>
          <w:p w14:paraId="733BF1E2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2F40C05D" w14:textId="77777777" w:rsidTr="00147C7E">
        <w:tc>
          <w:tcPr>
            <w:tcW w:w="2122" w:type="dxa"/>
            <w:vMerge/>
          </w:tcPr>
          <w:p w14:paraId="7A5399E8" w14:textId="0A3D37C0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3A30D8E7" w14:textId="2CF57501" w:rsidR="005B2C41" w:rsidRPr="00B541B6" w:rsidRDefault="005B2C41" w:rsidP="00B541B6">
            <w:pPr>
              <w:tabs>
                <w:tab w:val="left" w:pos="426"/>
              </w:tabs>
              <w:jc w:val="both"/>
              <w:rPr>
                <w:szCs w:val="28"/>
                <w:u w:val="single"/>
              </w:rPr>
            </w:pPr>
            <w:proofErr w:type="spellStart"/>
            <w:r w:rsidRPr="00B541B6">
              <w:rPr>
                <w:color w:val="000000"/>
                <w:szCs w:val="28"/>
              </w:rPr>
              <w:t>Бетаметазона</w:t>
            </w:r>
            <w:proofErr w:type="spellEnd"/>
            <w:r w:rsidRPr="00B541B6">
              <w:rPr>
                <w:color w:val="000000"/>
                <w:szCs w:val="28"/>
              </w:rPr>
              <w:t xml:space="preserve"> </w:t>
            </w:r>
            <w:proofErr w:type="spellStart"/>
            <w:r w:rsidRPr="00B541B6">
              <w:rPr>
                <w:color w:val="000000"/>
                <w:szCs w:val="28"/>
              </w:rPr>
              <w:t>валер</w:t>
            </w:r>
            <w:r>
              <w:rPr>
                <w:color w:val="000000"/>
                <w:szCs w:val="28"/>
              </w:rPr>
              <w:t>ат</w:t>
            </w:r>
            <w:proofErr w:type="spellEnd"/>
          </w:p>
          <w:p w14:paraId="74444BFE" w14:textId="77777777" w:rsidR="005B2C41" w:rsidRPr="00B541B6" w:rsidRDefault="005B2C41" w:rsidP="00B541B6">
            <w:pPr>
              <w:jc w:val="both"/>
              <w:rPr>
                <w:i/>
                <w:szCs w:val="28"/>
              </w:rPr>
            </w:pPr>
          </w:p>
        </w:tc>
        <w:tc>
          <w:tcPr>
            <w:tcW w:w="2410" w:type="dxa"/>
          </w:tcPr>
          <w:p w14:paraId="7B245312" w14:textId="074D6C51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B541B6">
              <w:rPr>
                <w:szCs w:val="28"/>
                <w:lang w:val="kk-KZ"/>
              </w:rPr>
              <w:t>0,</w:t>
            </w:r>
            <w:r>
              <w:rPr>
                <w:szCs w:val="28"/>
                <w:lang w:val="kk-KZ"/>
              </w:rPr>
              <w:t>0</w:t>
            </w:r>
            <w:r w:rsidRPr="00B541B6">
              <w:rPr>
                <w:szCs w:val="28"/>
                <w:lang w:val="kk-KZ"/>
              </w:rPr>
              <w:t xml:space="preserve">1% мазь, крем, </w:t>
            </w:r>
            <w:r w:rsidRPr="00B541B6">
              <w:rPr>
                <w:szCs w:val="28"/>
              </w:rPr>
              <w:t xml:space="preserve">наносят тонким равномерным слоем на пораженный участок кожи </w:t>
            </w:r>
            <w:r w:rsidRPr="00B541B6">
              <w:rPr>
                <w:szCs w:val="28"/>
                <w:lang w:val="kk-KZ"/>
              </w:rPr>
              <w:t>1-2 раза в день</w:t>
            </w:r>
          </w:p>
        </w:tc>
        <w:tc>
          <w:tcPr>
            <w:tcW w:w="1843" w:type="dxa"/>
            <w:vMerge/>
          </w:tcPr>
          <w:p w14:paraId="333DF23F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3B93C6DC" w14:textId="60082345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35B788C6" w14:textId="77777777" w:rsidTr="00147C7E">
        <w:tc>
          <w:tcPr>
            <w:tcW w:w="2122" w:type="dxa"/>
            <w:vMerge/>
          </w:tcPr>
          <w:p w14:paraId="60BC77C0" w14:textId="5414701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6D99B139" w14:textId="6265DDA1" w:rsidR="005B2C41" w:rsidRPr="00B541B6" w:rsidRDefault="005B2C41" w:rsidP="00B541B6">
            <w:pPr>
              <w:tabs>
                <w:tab w:val="left" w:pos="426"/>
              </w:tabs>
              <w:jc w:val="both"/>
              <w:rPr>
                <w:szCs w:val="28"/>
                <w:u w:val="single"/>
              </w:rPr>
            </w:pPr>
            <w:proofErr w:type="spellStart"/>
            <w:r w:rsidRPr="00B541B6">
              <w:rPr>
                <w:color w:val="000000"/>
                <w:szCs w:val="28"/>
              </w:rPr>
              <w:t>Бетаметазона</w:t>
            </w:r>
            <w:proofErr w:type="spellEnd"/>
            <w:r w:rsidRPr="00B541B6">
              <w:rPr>
                <w:color w:val="000000"/>
                <w:szCs w:val="28"/>
              </w:rPr>
              <w:t xml:space="preserve"> </w:t>
            </w:r>
            <w:proofErr w:type="spellStart"/>
            <w:r w:rsidRPr="00B541B6">
              <w:rPr>
                <w:color w:val="000000"/>
                <w:szCs w:val="28"/>
              </w:rPr>
              <w:t>дипропионат</w:t>
            </w:r>
            <w:proofErr w:type="spellEnd"/>
          </w:p>
          <w:p w14:paraId="394AE096" w14:textId="77777777" w:rsidR="005B2C41" w:rsidRPr="00B541B6" w:rsidRDefault="005B2C41" w:rsidP="00B541B6">
            <w:pPr>
              <w:jc w:val="both"/>
              <w:rPr>
                <w:i/>
                <w:szCs w:val="28"/>
              </w:rPr>
            </w:pPr>
          </w:p>
        </w:tc>
        <w:tc>
          <w:tcPr>
            <w:tcW w:w="2410" w:type="dxa"/>
          </w:tcPr>
          <w:p w14:paraId="08969A2F" w14:textId="46A966A2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B541B6">
              <w:rPr>
                <w:szCs w:val="28"/>
                <w:lang w:val="kk-KZ"/>
              </w:rPr>
              <w:t xml:space="preserve">0,05% крем, мазь, </w:t>
            </w:r>
            <w:r w:rsidRPr="00B541B6">
              <w:rPr>
                <w:szCs w:val="28"/>
              </w:rPr>
              <w:t>наносят тонким равномерным слоем на пораженный участок кожи</w:t>
            </w:r>
            <w:r w:rsidRPr="00B541B6">
              <w:rPr>
                <w:szCs w:val="28"/>
                <w:lang w:val="kk-KZ"/>
              </w:rPr>
              <w:t xml:space="preserve"> 1-2 раза в день.</w:t>
            </w:r>
          </w:p>
        </w:tc>
        <w:tc>
          <w:tcPr>
            <w:tcW w:w="1843" w:type="dxa"/>
            <w:vMerge/>
          </w:tcPr>
          <w:p w14:paraId="45B2FEF1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14A5BFB0" w14:textId="6A832F1B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7C619847" w14:textId="77777777" w:rsidTr="00147C7E">
        <w:tc>
          <w:tcPr>
            <w:tcW w:w="2122" w:type="dxa"/>
            <w:vMerge/>
          </w:tcPr>
          <w:p w14:paraId="43A986D0" w14:textId="66D41935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4D66226A" w14:textId="6010612C" w:rsidR="005B2C41" w:rsidRPr="00B541B6" w:rsidRDefault="005B2C41" w:rsidP="00B541B6">
            <w:pPr>
              <w:tabs>
                <w:tab w:val="left" w:pos="426"/>
              </w:tabs>
              <w:jc w:val="both"/>
              <w:rPr>
                <w:szCs w:val="28"/>
                <w:u w:val="single"/>
              </w:rPr>
            </w:pPr>
            <w:proofErr w:type="spellStart"/>
            <w:r w:rsidRPr="00B541B6">
              <w:rPr>
                <w:color w:val="000000"/>
                <w:szCs w:val="28"/>
              </w:rPr>
              <w:t>Мометазона</w:t>
            </w:r>
            <w:proofErr w:type="spellEnd"/>
            <w:r w:rsidRPr="00B541B6"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фуроат</w:t>
            </w:r>
            <w:proofErr w:type="spellEnd"/>
          </w:p>
          <w:p w14:paraId="59A5BAAB" w14:textId="77777777" w:rsidR="005B2C41" w:rsidRPr="00B541B6" w:rsidRDefault="005B2C41" w:rsidP="00B541B6">
            <w:pPr>
              <w:tabs>
                <w:tab w:val="left" w:pos="426"/>
              </w:tabs>
              <w:jc w:val="both"/>
              <w:rPr>
                <w:color w:val="000000"/>
                <w:szCs w:val="28"/>
              </w:rPr>
            </w:pPr>
          </w:p>
        </w:tc>
        <w:tc>
          <w:tcPr>
            <w:tcW w:w="2410" w:type="dxa"/>
          </w:tcPr>
          <w:p w14:paraId="45F71B8C" w14:textId="053A2231" w:rsidR="005B2C41" w:rsidRPr="00B541B6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  <w:lang w:val="kk-KZ"/>
              </w:rPr>
            </w:pPr>
            <w:r w:rsidRPr="00B541B6">
              <w:rPr>
                <w:szCs w:val="28"/>
                <w:lang w:val="kk-KZ"/>
              </w:rPr>
              <w:t xml:space="preserve">0,1% крем, мазь, </w:t>
            </w:r>
            <w:r w:rsidRPr="00B541B6">
              <w:rPr>
                <w:szCs w:val="28"/>
              </w:rPr>
              <w:t>наносят тонким равномерным слоем на пораженный участок кожи</w:t>
            </w:r>
            <w:r w:rsidRPr="00B541B6">
              <w:rPr>
                <w:szCs w:val="28"/>
                <w:lang w:val="kk-KZ"/>
              </w:rPr>
              <w:t xml:space="preserve"> 1-2 раза в день</w:t>
            </w:r>
          </w:p>
        </w:tc>
        <w:tc>
          <w:tcPr>
            <w:tcW w:w="1843" w:type="dxa"/>
            <w:vMerge/>
          </w:tcPr>
          <w:p w14:paraId="21E11407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33E89324" w14:textId="7EEB3F1C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23828F37" w14:textId="77777777" w:rsidTr="00147C7E">
        <w:tc>
          <w:tcPr>
            <w:tcW w:w="2122" w:type="dxa"/>
            <w:vMerge/>
          </w:tcPr>
          <w:p w14:paraId="0D68CAEB" w14:textId="1A1F3D94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66AF542F" w14:textId="7F0D6663" w:rsidR="005B2C41" w:rsidRPr="00B541B6" w:rsidRDefault="005B2C41" w:rsidP="00B541B6">
            <w:pPr>
              <w:tabs>
                <w:tab w:val="left" w:pos="426"/>
              </w:tabs>
              <w:jc w:val="both"/>
              <w:rPr>
                <w:szCs w:val="28"/>
                <w:u w:val="single"/>
              </w:rPr>
            </w:pPr>
            <w:proofErr w:type="spellStart"/>
            <w:r w:rsidRPr="00B541B6">
              <w:rPr>
                <w:color w:val="000000"/>
                <w:szCs w:val="28"/>
              </w:rPr>
              <w:t>Метилпреднизолона</w:t>
            </w:r>
            <w:proofErr w:type="spellEnd"/>
            <w:r w:rsidRPr="00B541B6">
              <w:rPr>
                <w:color w:val="000000"/>
                <w:szCs w:val="28"/>
              </w:rPr>
              <w:t xml:space="preserve"> </w:t>
            </w:r>
            <w:proofErr w:type="spellStart"/>
            <w:r w:rsidRPr="00B541B6">
              <w:rPr>
                <w:color w:val="000000"/>
                <w:szCs w:val="28"/>
              </w:rPr>
              <w:t>ацепонат</w:t>
            </w:r>
            <w:proofErr w:type="spellEnd"/>
          </w:p>
          <w:p w14:paraId="083D56F7" w14:textId="77777777" w:rsidR="005B2C41" w:rsidRPr="00B541B6" w:rsidRDefault="005B2C41" w:rsidP="00B541B6">
            <w:pPr>
              <w:tabs>
                <w:tab w:val="left" w:pos="426"/>
              </w:tabs>
              <w:jc w:val="both"/>
              <w:rPr>
                <w:color w:val="000000"/>
                <w:szCs w:val="28"/>
              </w:rPr>
            </w:pPr>
          </w:p>
        </w:tc>
        <w:tc>
          <w:tcPr>
            <w:tcW w:w="2410" w:type="dxa"/>
          </w:tcPr>
          <w:p w14:paraId="343E010C" w14:textId="0E35A960" w:rsidR="005B2C41" w:rsidRPr="00B541B6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  <w:lang w:val="kk-KZ"/>
              </w:rPr>
            </w:pPr>
            <w:r w:rsidRPr="00B541B6">
              <w:rPr>
                <w:szCs w:val="28"/>
                <w:lang w:val="kk-KZ"/>
              </w:rPr>
              <w:t xml:space="preserve">0,1% мазь, крем, </w:t>
            </w:r>
            <w:r w:rsidRPr="00B541B6">
              <w:rPr>
                <w:szCs w:val="28"/>
              </w:rPr>
              <w:t>наносят тонким равномерным слоем на пораженный участок кожи</w:t>
            </w:r>
            <w:r w:rsidRPr="00B541B6">
              <w:rPr>
                <w:szCs w:val="28"/>
                <w:lang w:val="kk-KZ"/>
              </w:rPr>
              <w:t xml:space="preserve"> 1-2 раза в день</w:t>
            </w:r>
          </w:p>
        </w:tc>
        <w:tc>
          <w:tcPr>
            <w:tcW w:w="1843" w:type="dxa"/>
            <w:vMerge/>
          </w:tcPr>
          <w:p w14:paraId="2E05A317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49BAEF7E" w14:textId="52CA17F3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2BDD3F35" w14:textId="77777777" w:rsidTr="00147C7E">
        <w:tc>
          <w:tcPr>
            <w:tcW w:w="2122" w:type="dxa"/>
            <w:vMerge/>
          </w:tcPr>
          <w:p w14:paraId="03147538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7AC0D375" w14:textId="6EEF16A0" w:rsidR="005B2C41" w:rsidRPr="00B541B6" w:rsidRDefault="005B2C41" w:rsidP="00B541B6">
            <w:pPr>
              <w:tabs>
                <w:tab w:val="left" w:pos="426"/>
              </w:tabs>
              <w:jc w:val="both"/>
              <w:rPr>
                <w:szCs w:val="28"/>
                <w:u w:val="single"/>
              </w:rPr>
            </w:pPr>
            <w:proofErr w:type="spellStart"/>
            <w:r>
              <w:rPr>
                <w:color w:val="000000"/>
                <w:szCs w:val="28"/>
              </w:rPr>
              <w:t>Флуоцинолона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ацетонид</w:t>
            </w:r>
            <w:proofErr w:type="spellEnd"/>
          </w:p>
          <w:p w14:paraId="42E19E70" w14:textId="77777777" w:rsidR="005B2C41" w:rsidRPr="00B541B6" w:rsidRDefault="005B2C41" w:rsidP="00B541B6">
            <w:pPr>
              <w:jc w:val="both"/>
              <w:rPr>
                <w:i/>
                <w:szCs w:val="28"/>
              </w:rPr>
            </w:pPr>
          </w:p>
        </w:tc>
        <w:tc>
          <w:tcPr>
            <w:tcW w:w="2410" w:type="dxa"/>
          </w:tcPr>
          <w:p w14:paraId="64881843" w14:textId="69361AB5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B541B6">
              <w:rPr>
                <w:szCs w:val="28"/>
                <w:lang w:val="kk-KZ"/>
              </w:rPr>
              <w:t xml:space="preserve">0,025% крем, мазь, </w:t>
            </w:r>
            <w:r w:rsidRPr="00B541B6">
              <w:rPr>
                <w:szCs w:val="28"/>
              </w:rPr>
              <w:t>наносят тонким равномерным слоем на пораженный участок кожи</w:t>
            </w:r>
            <w:r w:rsidRPr="00B541B6">
              <w:rPr>
                <w:color w:val="000000"/>
                <w:szCs w:val="28"/>
              </w:rPr>
              <w:t xml:space="preserve"> 1-2 раза в день</w:t>
            </w:r>
          </w:p>
        </w:tc>
        <w:tc>
          <w:tcPr>
            <w:tcW w:w="1843" w:type="dxa"/>
            <w:vMerge/>
          </w:tcPr>
          <w:p w14:paraId="40AD8DA2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5417B08F" w14:textId="294E6CB8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1B20A2EA" w14:textId="77777777" w:rsidTr="00147C7E">
        <w:tc>
          <w:tcPr>
            <w:tcW w:w="2122" w:type="dxa"/>
            <w:vMerge/>
          </w:tcPr>
          <w:p w14:paraId="300F8BDF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5F75C559" w14:textId="4E16BD0E" w:rsidR="005B2C41" w:rsidRDefault="005B2C41" w:rsidP="00B541B6">
            <w:pPr>
              <w:tabs>
                <w:tab w:val="left" w:pos="426"/>
              </w:tabs>
              <w:jc w:val="both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Флуметазона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lastRenderedPageBreak/>
              <w:t>пивалат</w:t>
            </w:r>
            <w:proofErr w:type="spellEnd"/>
          </w:p>
        </w:tc>
        <w:tc>
          <w:tcPr>
            <w:tcW w:w="2410" w:type="dxa"/>
          </w:tcPr>
          <w:p w14:paraId="4420D148" w14:textId="11274DED" w:rsidR="005B2C41" w:rsidRPr="00B541B6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lastRenderedPageBreak/>
              <w:t xml:space="preserve">0,2% лосьон, 2% </w:t>
            </w:r>
            <w:r>
              <w:rPr>
                <w:szCs w:val="28"/>
                <w:lang w:val="kk-KZ"/>
              </w:rPr>
              <w:lastRenderedPageBreak/>
              <w:t xml:space="preserve">крем, </w:t>
            </w:r>
            <w:r w:rsidRPr="00B541B6">
              <w:rPr>
                <w:szCs w:val="28"/>
              </w:rPr>
              <w:t>наносят тонким равномерным слоем на пораженный участок кожи</w:t>
            </w:r>
            <w:r w:rsidRPr="00B541B6">
              <w:rPr>
                <w:color w:val="000000"/>
                <w:szCs w:val="28"/>
              </w:rPr>
              <w:t xml:space="preserve"> 1-2 раза в день.</w:t>
            </w:r>
          </w:p>
        </w:tc>
        <w:tc>
          <w:tcPr>
            <w:tcW w:w="1843" w:type="dxa"/>
            <w:vMerge/>
          </w:tcPr>
          <w:p w14:paraId="17FCDEC0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3A098ADA" w14:textId="5D1F61EE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07709587" w14:textId="77777777" w:rsidTr="00147C7E">
        <w:tc>
          <w:tcPr>
            <w:tcW w:w="2122" w:type="dxa"/>
            <w:vMerge/>
          </w:tcPr>
          <w:p w14:paraId="22F8D2C1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3EB9EA44" w14:textId="4652BB7A" w:rsidR="005B2C41" w:rsidRPr="00B541B6" w:rsidRDefault="005B2C41" w:rsidP="00B541B6">
            <w:pPr>
              <w:jc w:val="both"/>
              <w:rPr>
                <w:i/>
                <w:szCs w:val="28"/>
              </w:rPr>
            </w:pPr>
            <w:proofErr w:type="spellStart"/>
            <w:r w:rsidRPr="00B541B6">
              <w:rPr>
                <w:color w:val="000000"/>
                <w:szCs w:val="28"/>
              </w:rPr>
              <w:t>Триамцинолона</w:t>
            </w:r>
            <w:proofErr w:type="spellEnd"/>
            <w:r w:rsidRPr="00B541B6">
              <w:rPr>
                <w:color w:val="000000"/>
                <w:szCs w:val="28"/>
              </w:rPr>
              <w:t xml:space="preserve"> </w:t>
            </w:r>
            <w:proofErr w:type="spellStart"/>
            <w:r w:rsidRPr="00B541B6">
              <w:rPr>
                <w:color w:val="000000"/>
                <w:szCs w:val="28"/>
              </w:rPr>
              <w:t>ацетонид</w:t>
            </w:r>
            <w:proofErr w:type="spellEnd"/>
          </w:p>
        </w:tc>
        <w:tc>
          <w:tcPr>
            <w:tcW w:w="2410" w:type="dxa"/>
          </w:tcPr>
          <w:p w14:paraId="7D5CF65C" w14:textId="07472908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B541B6">
              <w:rPr>
                <w:szCs w:val="28"/>
                <w:lang w:val="kk-KZ"/>
              </w:rPr>
              <w:t xml:space="preserve">0,1% крем, мазь, </w:t>
            </w:r>
            <w:r w:rsidRPr="00B541B6">
              <w:rPr>
                <w:szCs w:val="28"/>
              </w:rPr>
              <w:t>наносят тонким равномерным слоем на пораженный участок кожи</w:t>
            </w:r>
            <w:r w:rsidRPr="00B541B6">
              <w:rPr>
                <w:color w:val="000000"/>
                <w:szCs w:val="28"/>
              </w:rPr>
              <w:t xml:space="preserve"> 1-2 раза в день</w:t>
            </w:r>
          </w:p>
        </w:tc>
        <w:tc>
          <w:tcPr>
            <w:tcW w:w="1843" w:type="dxa"/>
            <w:vMerge/>
          </w:tcPr>
          <w:p w14:paraId="4989BA5C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72642872" w14:textId="5AFA25D1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057E0736" w14:textId="77777777" w:rsidTr="00147C7E">
        <w:tc>
          <w:tcPr>
            <w:tcW w:w="2122" w:type="dxa"/>
            <w:vMerge/>
          </w:tcPr>
          <w:p w14:paraId="51827BAD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15CF6F78" w14:textId="4EE75FC2" w:rsidR="005B2C41" w:rsidRPr="00B541B6" w:rsidRDefault="005B2C41" w:rsidP="00B541B6">
            <w:pPr>
              <w:jc w:val="both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Аклометазона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дипропионат</w:t>
            </w:r>
            <w:proofErr w:type="spellEnd"/>
          </w:p>
        </w:tc>
        <w:tc>
          <w:tcPr>
            <w:tcW w:w="2410" w:type="dxa"/>
          </w:tcPr>
          <w:p w14:paraId="51F41D58" w14:textId="64980027" w:rsidR="005B2C41" w:rsidRPr="00B541B6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 xml:space="preserve">0,05% крем, мазь, </w:t>
            </w:r>
            <w:r w:rsidRPr="00B541B6">
              <w:rPr>
                <w:szCs w:val="28"/>
              </w:rPr>
              <w:t>наносят тонким равномерным слоем на пораженный участок кожи</w:t>
            </w:r>
            <w:r w:rsidRPr="00B541B6">
              <w:rPr>
                <w:color w:val="000000"/>
                <w:szCs w:val="28"/>
              </w:rPr>
              <w:t xml:space="preserve"> 1-2 раза в день</w:t>
            </w:r>
          </w:p>
        </w:tc>
        <w:tc>
          <w:tcPr>
            <w:tcW w:w="1843" w:type="dxa"/>
            <w:vMerge/>
          </w:tcPr>
          <w:p w14:paraId="1C7EB994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1D168F24" w14:textId="43BF49CB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630D41D1" w14:textId="77777777" w:rsidTr="00147C7E">
        <w:tc>
          <w:tcPr>
            <w:tcW w:w="2122" w:type="dxa"/>
            <w:vMerge/>
          </w:tcPr>
          <w:p w14:paraId="3D4AA038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6FEC3754" w14:textId="6500E7B1" w:rsidR="005B2C41" w:rsidRPr="00B541B6" w:rsidRDefault="005B2C41" w:rsidP="00B541B6">
            <w:pPr>
              <w:tabs>
                <w:tab w:val="left" w:pos="426"/>
              </w:tabs>
              <w:jc w:val="both"/>
              <w:rPr>
                <w:szCs w:val="28"/>
                <w:u w:val="single"/>
              </w:rPr>
            </w:pPr>
            <w:r>
              <w:rPr>
                <w:color w:val="000000"/>
                <w:szCs w:val="28"/>
              </w:rPr>
              <w:t>Гидрокортизона ацетат</w:t>
            </w:r>
          </w:p>
          <w:p w14:paraId="72F14946" w14:textId="77777777" w:rsidR="005B2C41" w:rsidRPr="00B541B6" w:rsidRDefault="005B2C41" w:rsidP="00B541B6">
            <w:pPr>
              <w:jc w:val="both"/>
              <w:rPr>
                <w:i/>
                <w:szCs w:val="28"/>
              </w:rPr>
            </w:pPr>
          </w:p>
        </w:tc>
        <w:tc>
          <w:tcPr>
            <w:tcW w:w="2410" w:type="dxa"/>
          </w:tcPr>
          <w:p w14:paraId="2D9506D4" w14:textId="4C3737D4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B541B6">
              <w:rPr>
                <w:szCs w:val="28"/>
                <w:lang w:val="kk-KZ"/>
              </w:rPr>
              <w:t xml:space="preserve">0,1%, 0,25%, 1,0% и 5,0% крем, мазь, </w:t>
            </w:r>
            <w:r w:rsidRPr="00B541B6">
              <w:rPr>
                <w:szCs w:val="28"/>
              </w:rPr>
              <w:t>наносят тонким равномерным слоем на пораженный участок кожи</w:t>
            </w:r>
            <w:r w:rsidRPr="00B541B6">
              <w:rPr>
                <w:color w:val="000000"/>
                <w:szCs w:val="28"/>
              </w:rPr>
              <w:t xml:space="preserve"> 1-2 раза в день.</w:t>
            </w:r>
          </w:p>
        </w:tc>
        <w:tc>
          <w:tcPr>
            <w:tcW w:w="1843" w:type="dxa"/>
            <w:vMerge/>
          </w:tcPr>
          <w:p w14:paraId="1C6C7578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4933CB5B" w14:textId="44A22B85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46B95475" w14:textId="77777777" w:rsidTr="00147C7E">
        <w:tc>
          <w:tcPr>
            <w:tcW w:w="2122" w:type="dxa"/>
            <w:vMerge/>
          </w:tcPr>
          <w:p w14:paraId="7083C1CA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09AE5B2C" w14:textId="4EE9E720" w:rsidR="005B2C41" w:rsidRDefault="005B2C41" w:rsidP="00B541B6">
            <w:pPr>
              <w:tabs>
                <w:tab w:val="left" w:pos="426"/>
              </w:tabs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Преднизолон</w:t>
            </w:r>
          </w:p>
        </w:tc>
        <w:tc>
          <w:tcPr>
            <w:tcW w:w="2410" w:type="dxa"/>
          </w:tcPr>
          <w:p w14:paraId="00EC52F9" w14:textId="7E2D6584" w:rsidR="005B2C41" w:rsidRPr="00B541B6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 xml:space="preserve">0,5% мазь, </w:t>
            </w:r>
            <w:r w:rsidRPr="00B541B6">
              <w:rPr>
                <w:szCs w:val="28"/>
              </w:rPr>
              <w:t>наносят тонким равномерным слоем на пораженный участок кожи</w:t>
            </w:r>
            <w:r w:rsidRPr="00B541B6">
              <w:rPr>
                <w:color w:val="000000"/>
                <w:szCs w:val="28"/>
              </w:rPr>
              <w:t xml:space="preserve"> 1-2 раза в день.</w:t>
            </w:r>
          </w:p>
        </w:tc>
        <w:tc>
          <w:tcPr>
            <w:tcW w:w="1843" w:type="dxa"/>
            <w:vMerge/>
          </w:tcPr>
          <w:p w14:paraId="347B1466" w14:textId="77777777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14:paraId="0537BF7A" w14:textId="07E34281" w:rsidR="005B2C41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DC104D" w14:paraId="4BA8623E" w14:textId="77777777" w:rsidTr="00147C7E">
        <w:tc>
          <w:tcPr>
            <w:tcW w:w="2122" w:type="dxa"/>
            <w:vMerge w:val="restart"/>
          </w:tcPr>
          <w:p w14:paraId="7A32DF87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DC104D">
              <w:t>Вяжущие и подсушивающие средства</w:t>
            </w:r>
          </w:p>
        </w:tc>
        <w:tc>
          <w:tcPr>
            <w:tcW w:w="1984" w:type="dxa"/>
          </w:tcPr>
          <w:p w14:paraId="0CB639AE" w14:textId="4CFD4BF4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Водно-цинковая болтушка</w:t>
            </w:r>
          </w:p>
        </w:tc>
        <w:tc>
          <w:tcPr>
            <w:tcW w:w="2410" w:type="dxa"/>
          </w:tcPr>
          <w:p w14:paraId="45CF7099" w14:textId="6CEE8BB2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1-2 раза в день в течени</w:t>
            </w:r>
            <w:proofErr w:type="gramStart"/>
            <w:r>
              <w:t>и</w:t>
            </w:r>
            <w:proofErr w:type="gramEnd"/>
            <w:r>
              <w:t xml:space="preserve"> 2- 4 недель</w:t>
            </w:r>
          </w:p>
        </w:tc>
        <w:tc>
          <w:tcPr>
            <w:tcW w:w="1843" w:type="dxa"/>
            <w:vMerge w:val="restart"/>
          </w:tcPr>
          <w:p w14:paraId="1D564DD6" w14:textId="7AF334AC" w:rsidR="005B2C41" w:rsidRPr="00D85E96" w:rsidRDefault="00147C7E" w:rsidP="00D85E96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rPr>
                <w:lang w:val="kk-KZ"/>
              </w:rPr>
              <w:t xml:space="preserve">При выраженном кожном зуде; </w:t>
            </w:r>
            <w:r w:rsidR="00D85E96" w:rsidRPr="00D85E96">
              <w:rPr>
                <w:lang w:val="kk-KZ"/>
              </w:rPr>
              <w:t>экссудативный характер очагов, мокнутие, экзематизация</w:t>
            </w:r>
          </w:p>
        </w:tc>
        <w:tc>
          <w:tcPr>
            <w:tcW w:w="1559" w:type="dxa"/>
          </w:tcPr>
          <w:p w14:paraId="421F73C0" w14:textId="70CA561B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  <w:tr w:rsidR="005B2C41" w:rsidRPr="00DC104D" w14:paraId="0E14B5BE" w14:textId="77777777" w:rsidTr="00147C7E">
        <w:tc>
          <w:tcPr>
            <w:tcW w:w="2122" w:type="dxa"/>
            <w:vMerge/>
          </w:tcPr>
          <w:p w14:paraId="2377E7D0" w14:textId="77777777" w:rsidR="005B2C41" w:rsidRPr="00DC104D" w:rsidRDefault="005B2C41" w:rsidP="005548F4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4A04D8CC" w14:textId="4B8D028E" w:rsidR="005B2C41" w:rsidRDefault="005B2C41" w:rsidP="005548F4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2%борно-2%нафталановая паста</w:t>
            </w:r>
          </w:p>
        </w:tc>
        <w:tc>
          <w:tcPr>
            <w:tcW w:w="2410" w:type="dxa"/>
          </w:tcPr>
          <w:p w14:paraId="36FDF9D4" w14:textId="00D1DED6" w:rsidR="005B2C41" w:rsidRPr="00DC104D" w:rsidRDefault="005B2C41" w:rsidP="005548F4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1-2 раза в день в течени</w:t>
            </w:r>
            <w:proofErr w:type="gramStart"/>
            <w:r>
              <w:t>и</w:t>
            </w:r>
            <w:proofErr w:type="gramEnd"/>
            <w:r>
              <w:t xml:space="preserve"> 2- 4 недель</w:t>
            </w:r>
          </w:p>
        </w:tc>
        <w:tc>
          <w:tcPr>
            <w:tcW w:w="1843" w:type="dxa"/>
            <w:vMerge/>
          </w:tcPr>
          <w:p w14:paraId="5282B865" w14:textId="77777777" w:rsidR="005B2C41" w:rsidRPr="00DC104D" w:rsidRDefault="005B2C41" w:rsidP="005548F4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48660D30" w14:textId="12F4C052" w:rsidR="005B2C41" w:rsidRPr="00DC104D" w:rsidRDefault="005B2C41" w:rsidP="005548F4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</w:tbl>
    <w:p w14:paraId="6DE8D9EE" w14:textId="7503749E" w:rsidR="00DF2C0D" w:rsidRPr="00DF2C0D" w:rsidRDefault="00DF2C0D" w:rsidP="00DF2C0D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14:paraId="5657857A" w14:textId="77777777" w:rsidR="0014357B" w:rsidRDefault="0014357B" w:rsidP="00B90041">
      <w:pPr>
        <w:widowControl w:val="0"/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</w:rPr>
      </w:pPr>
    </w:p>
    <w:p w14:paraId="61053FB1" w14:textId="59CF635C" w:rsidR="00B90041" w:rsidRDefault="00B90041" w:rsidP="00B90041">
      <w:pPr>
        <w:widowControl w:val="0"/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rPr>
          <w:sz w:val="28"/>
        </w:rPr>
      </w:pPr>
      <w:r w:rsidRPr="00250F7B">
        <w:rPr>
          <w:b/>
          <w:sz w:val="28"/>
        </w:rPr>
        <w:t>3.4 Хирургическое вмешательство</w:t>
      </w:r>
      <w:r w:rsidR="004A0437">
        <w:rPr>
          <w:b/>
          <w:sz w:val="28"/>
        </w:rPr>
        <w:t xml:space="preserve">: </w:t>
      </w:r>
      <w:r w:rsidR="004A0437" w:rsidRPr="004A0437">
        <w:rPr>
          <w:sz w:val="28"/>
        </w:rPr>
        <w:t>нет</w:t>
      </w:r>
      <w:r w:rsidR="00344FFE">
        <w:rPr>
          <w:sz w:val="28"/>
        </w:rPr>
        <w:t>.</w:t>
      </w:r>
    </w:p>
    <w:p w14:paraId="63088B28" w14:textId="77777777" w:rsidR="00344FFE" w:rsidRDefault="00344FFE" w:rsidP="00B90041">
      <w:pPr>
        <w:widowControl w:val="0"/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rPr>
          <w:sz w:val="28"/>
        </w:rPr>
      </w:pPr>
    </w:p>
    <w:p w14:paraId="0423947F" w14:textId="77777777" w:rsidR="00344FFE" w:rsidRDefault="00B90041" w:rsidP="00CF7035">
      <w:pPr>
        <w:widowControl w:val="0"/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</w:rPr>
      </w:pPr>
      <w:r w:rsidRPr="00710554">
        <w:rPr>
          <w:b/>
          <w:sz w:val="28"/>
        </w:rPr>
        <w:t>3.5 Дальнейшее ведение</w:t>
      </w:r>
      <w:r w:rsidR="00710554">
        <w:rPr>
          <w:b/>
          <w:sz w:val="28"/>
        </w:rPr>
        <w:t xml:space="preserve">: </w:t>
      </w:r>
    </w:p>
    <w:p w14:paraId="1D4D7ACE" w14:textId="68E7092D" w:rsidR="00B90041" w:rsidRPr="00344FFE" w:rsidRDefault="00CF7035" w:rsidP="00C578C3">
      <w:pPr>
        <w:pStyle w:val="af"/>
        <w:widowControl w:val="0"/>
        <w:numPr>
          <w:ilvl w:val="0"/>
          <w:numId w:val="7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344FFE">
        <w:rPr>
          <w:rFonts w:ascii="Times New Roman" w:hAnsi="Times New Roman" w:cs="Times New Roman"/>
          <w:sz w:val="28"/>
        </w:rPr>
        <w:t>уход за кожей (</w:t>
      </w:r>
      <w:r w:rsidRPr="00FF4624">
        <w:rPr>
          <w:rFonts w:ascii="Times New Roman" w:hAnsi="Times New Roman" w:cs="Times New Roman"/>
          <w:sz w:val="28"/>
        </w:rPr>
        <w:t xml:space="preserve">применение </w:t>
      </w:r>
      <w:proofErr w:type="spellStart"/>
      <w:r w:rsidR="00FF4624" w:rsidRPr="00FF4624">
        <w:rPr>
          <w:rFonts w:ascii="Times New Roman" w:hAnsi="Times New Roman" w:cs="Times New Roman"/>
          <w:sz w:val="28"/>
        </w:rPr>
        <w:t>эмолентов</w:t>
      </w:r>
      <w:proofErr w:type="spellEnd"/>
      <w:r w:rsidR="00FF4624" w:rsidRPr="00FF4624">
        <w:rPr>
          <w:rFonts w:ascii="Times New Roman" w:hAnsi="Times New Roman" w:cs="Times New Roman"/>
          <w:sz w:val="28"/>
        </w:rPr>
        <w:t xml:space="preserve"> </w:t>
      </w:r>
      <w:r w:rsidRPr="00FF4624">
        <w:rPr>
          <w:rFonts w:ascii="Times New Roman" w:hAnsi="Times New Roman" w:cs="Times New Roman"/>
          <w:sz w:val="28"/>
        </w:rPr>
        <w:t>и</w:t>
      </w:r>
      <w:r w:rsidRPr="00344FFE">
        <w:rPr>
          <w:rFonts w:ascii="Times New Roman" w:hAnsi="Times New Roman" w:cs="Times New Roman"/>
          <w:sz w:val="28"/>
        </w:rPr>
        <w:t xml:space="preserve"> других смягчающих средств).</w:t>
      </w:r>
      <w:r w:rsidRPr="00344FFE">
        <w:rPr>
          <w:rFonts w:ascii="Times New Roman" w:hAnsi="Times New Roman" w:cs="Times New Roman"/>
          <w:b/>
          <w:sz w:val="28"/>
        </w:rPr>
        <w:t xml:space="preserve"> </w:t>
      </w:r>
    </w:p>
    <w:p w14:paraId="406CE85C" w14:textId="679F5F06" w:rsidR="00B90041" w:rsidRPr="00250F7B" w:rsidRDefault="00B90041" w:rsidP="00344FFE">
      <w:pPr>
        <w:widowControl w:val="0"/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</w:rPr>
      </w:pPr>
      <w:r w:rsidRPr="00250F7B">
        <w:rPr>
          <w:b/>
          <w:sz w:val="28"/>
        </w:rPr>
        <w:t>3.6 И</w:t>
      </w:r>
      <w:r w:rsidR="00344FFE">
        <w:rPr>
          <w:b/>
          <w:sz w:val="28"/>
        </w:rPr>
        <w:t>ндикаторы эффективности лечения:</w:t>
      </w:r>
    </w:p>
    <w:p w14:paraId="2B4C9347" w14:textId="21242AB4" w:rsidR="005B2C41" w:rsidRPr="00344FFE" w:rsidRDefault="005B2C41" w:rsidP="00C578C3">
      <w:pPr>
        <w:pStyle w:val="af"/>
        <w:widowControl w:val="0"/>
        <w:numPr>
          <w:ilvl w:val="0"/>
          <w:numId w:val="7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44FFE">
        <w:rPr>
          <w:rFonts w:ascii="Times New Roman" w:hAnsi="Times New Roman" w:cs="Times New Roman"/>
          <w:sz w:val="28"/>
          <w:szCs w:val="28"/>
        </w:rPr>
        <w:t>исчезновение субъективных ощущений;</w:t>
      </w:r>
    </w:p>
    <w:p w14:paraId="50E147ED" w14:textId="77777777" w:rsidR="00344FFE" w:rsidRPr="00344FFE" w:rsidRDefault="004A0437" w:rsidP="00C578C3">
      <w:pPr>
        <w:pStyle w:val="af"/>
        <w:widowControl w:val="0"/>
        <w:numPr>
          <w:ilvl w:val="0"/>
          <w:numId w:val="7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44FFE">
        <w:rPr>
          <w:rFonts w:ascii="Times New Roman" w:hAnsi="Times New Roman" w:cs="Times New Roman"/>
          <w:sz w:val="28"/>
          <w:szCs w:val="28"/>
        </w:rPr>
        <w:t>регресс имеющихся высыпаний;</w:t>
      </w:r>
    </w:p>
    <w:p w14:paraId="72208741" w14:textId="6D417EDC" w:rsidR="00140EB9" w:rsidRPr="00344FFE" w:rsidRDefault="004A0437" w:rsidP="00C578C3">
      <w:pPr>
        <w:pStyle w:val="af"/>
        <w:widowControl w:val="0"/>
        <w:numPr>
          <w:ilvl w:val="0"/>
          <w:numId w:val="7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44FFE">
        <w:rPr>
          <w:rFonts w:ascii="Times New Roman" w:hAnsi="Times New Roman" w:cs="Times New Roman"/>
          <w:sz w:val="28"/>
          <w:szCs w:val="28"/>
        </w:rPr>
        <w:t>отсутствие появления свежих элементов.</w:t>
      </w:r>
    </w:p>
    <w:p w14:paraId="67619FE2" w14:textId="33A2B40D" w:rsidR="007B4A9D" w:rsidRPr="00622AC4" w:rsidRDefault="00D34772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caps/>
          <w:sz w:val="28"/>
          <w:szCs w:val="28"/>
          <w:lang w:val="kk-KZ"/>
        </w:rPr>
      </w:pPr>
      <w:r>
        <w:rPr>
          <w:b/>
          <w:caps/>
          <w:sz w:val="28"/>
          <w:szCs w:val="28"/>
          <w:lang w:val="kk-KZ"/>
        </w:rPr>
        <w:lastRenderedPageBreak/>
        <w:t>4</w:t>
      </w:r>
      <w:r w:rsidR="004F443D" w:rsidRPr="00622AC4">
        <w:rPr>
          <w:b/>
          <w:caps/>
          <w:sz w:val="28"/>
          <w:szCs w:val="28"/>
          <w:lang w:val="kk-KZ"/>
        </w:rPr>
        <w:t xml:space="preserve">. Показания </w:t>
      </w:r>
      <w:r>
        <w:rPr>
          <w:b/>
          <w:caps/>
          <w:sz w:val="28"/>
          <w:szCs w:val="28"/>
          <w:lang w:val="kk-KZ"/>
        </w:rPr>
        <w:t>ДЛЯ</w:t>
      </w:r>
      <w:r w:rsidR="004F443D" w:rsidRPr="00622AC4">
        <w:rPr>
          <w:b/>
          <w:caps/>
          <w:sz w:val="28"/>
          <w:szCs w:val="28"/>
          <w:lang w:val="kk-KZ"/>
        </w:rPr>
        <w:t xml:space="preserve"> госпитализации</w:t>
      </w:r>
      <w:r w:rsidR="007B4A9D" w:rsidRPr="00622AC4">
        <w:rPr>
          <w:b/>
          <w:caps/>
          <w:sz w:val="28"/>
          <w:szCs w:val="28"/>
          <w:lang w:val="kk-KZ"/>
        </w:rPr>
        <w:t xml:space="preserve"> с указанием типа госпитализации</w:t>
      </w:r>
      <w:r w:rsidR="00FF4624">
        <w:rPr>
          <w:b/>
          <w:caps/>
          <w:sz w:val="28"/>
          <w:szCs w:val="28"/>
          <w:lang w:val="kk-KZ"/>
        </w:rPr>
        <w:t xml:space="preserve"> </w:t>
      </w:r>
      <w:r w:rsidR="00FF4624" w:rsidRPr="00CD08F5">
        <w:rPr>
          <w:b/>
          <w:sz w:val="28"/>
          <w:szCs w:val="28"/>
        </w:rPr>
        <w:t>[3</w:t>
      </w:r>
      <w:r w:rsidR="00FF4624">
        <w:rPr>
          <w:b/>
          <w:sz w:val="28"/>
          <w:szCs w:val="28"/>
        </w:rPr>
        <w:t xml:space="preserve">, </w:t>
      </w:r>
      <w:r w:rsidR="00FF4624" w:rsidRPr="00CD08F5">
        <w:rPr>
          <w:b/>
          <w:sz w:val="28"/>
          <w:szCs w:val="28"/>
        </w:rPr>
        <w:t>5</w:t>
      </w:r>
      <w:r w:rsidR="00FF4624">
        <w:rPr>
          <w:b/>
          <w:sz w:val="28"/>
          <w:szCs w:val="28"/>
        </w:rPr>
        <w:t>, 15</w:t>
      </w:r>
      <w:r w:rsidR="00FF4624" w:rsidRPr="00CD08F5">
        <w:rPr>
          <w:b/>
          <w:sz w:val="28"/>
          <w:szCs w:val="28"/>
        </w:rPr>
        <w:t>]</w:t>
      </w:r>
      <w:r w:rsidR="004F443D" w:rsidRPr="00622AC4">
        <w:rPr>
          <w:b/>
          <w:caps/>
          <w:sz w:val="28"/>
          <w:szCs w:val="28"/>
          <w:lang w:val="kk-KZ"/>
        </w:rPr>
        <w:t xml:space="preserve">: </w:t>
      </w:r>
    </w:p>
    <w:p w14:paraId="273F81FC" w14:textId="3429BED3" w:rsidR="00622AC4" w:rsidRPr="00250F7B" w:rsidRDefault="00D34772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250F7B">
        <w:rPr>
          <w:b/>
          <w:sz w:val="28"/>
          <w:szCs w:val="28"/>
          <w:lang w:val="kk-KZ"/>
        </w:rPr>
        <w:t>4.1</w:t>
      </w:r>
      <w:r w:rsidR="00622AC4" w:rsidRPr="00250F7B">
        <w:rPr>
          <w:b/>
          <w:sz w:val="28"/>
          <w:szCs w:val="28"/>
          <w:lang w:val="kk-KZ"/>
        </w:rPr>
        <w:t xml:space="preserve"> </w:t>
      </w:r>
      <w:r w:rsidRPr="00250F7B">
        <w:rPr>
          <w:b/>
          <w:sz w:val="28"/>
          <w:szCs w:val="28"/>
          <w:lang w:val="kk-KZ"/>
        </w:rPr>
        <w:t>Показания для</w:t>
      </w:r>
      <w:r w:rsidR="00622AC4" w:rsidRPr="00250F7B">
        <w:rPr>
          <w:b/>
          <w:sz w:val="28"/>
          <w:szCs w:val="28"/>
          <w:lang w:val="kk-KZ"/>
        </w:rPr>
        <w:t xml:space="preserve"> плановой госпитализации: </w:t>
      </w:r>
    </w:p>
    <w:p w14:paraId="4A6A7511" w14:textId="77777777" w:rsidR="00622AC4" w:rsidRPr="004A0437" w:rsidRDefault="00622AC4" w:rsidP="00344FFE">
      <w:pPr>
        <w:widowControl w:val="0"/>
        <w:numPr>
          <w:ilvl w:val="0"/>
          <w:numId w:val="1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р</w:t>
      </w:r>
      <w:r w:rsidRPr="002E3249">
        <w:rPr>
          <w:sz w:val="28"/>
          <w:szCs w:val="28"/>
          <w:lang w:val="kk-KZ"/>
        </w:rPr>
        <w:t>аспространенность процесса, тяжелое течение, требующее системной терапии;</w:t>
      </w:r>
    </w:p>
    <w:p w14:paraId="5055A552" w14:textId="269FBA31" w:rsidR="004A0437" w:rsidRPr="00D85E96" w:rsidRDefault="004A0437" w:rsidP="00344FFE">
      <w:pPr>
        <w:widowControl w:val="0"/>
        <w:numPr>
          <w:ilvl w:val="0"/>
          <w:numId w:val="1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экссудативный характер очагов, </w:t>
      </w:r>
      <w:r w:rsidR="00DC104D">
        <w:rPr>
          <w:sz w:val="28"/>
          <w:szCs w:val="28"/>
          <w:lang w:val="kk-KZ"/>
        </w:rPr>
        <w:t xml:space="preserve">мокнутие, </w:t>
      </w:r>
      <w:r w:rsidR="00140EB9">
        <w:rPr>
          <w:sz w:val="28"/>
          <w:szCs w:val="28"/>
          <w:lang w:val="kk-KZ"/>
        </w:rPr>
        <w:t>экзематизация, аллергизация</w:t>
      </w:r>
      <w:r w:rsidR="00D85E96">
        <w:rPr>
          <w:sz w:val="28"/>
          <w:szCs w:val="28"/>
          <w:lang w:val="kk-KZ"/>
        </w:rPr>
        <w:t>, импетигинизация</w:t>
      </w:r>
      <w:r w:rsidR="00140EB9">
        <w:rPr>
          <w:sz w:val="28"/>
          <w:szCs w:val="28"/>
          <w:lang w:val="kk-KZ"/>
        </w:rPr>
        <w:t>.</w:t>
      </w:r>
    </w:p>
    <w:p w14:paraId="695CC288" w14:textId="77777777" w:rsidR="00D85E96" w:rsidRPr="002E3249" w:rsidRDefault="00D85E96" w:rsidP="00D85E96">
      <w:pPr>
        <w:widowControl w:val="0"/>
        <w:tabs>
          <w:tab w:val="left" w:pos="284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34DB94A" w14:textId="190A1D24" w:rsidR="007B4A9D" w:rsidRPr="002E3249" w:rsidRDefault="00D34772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250F7B">
        <w:rPr>
          <w:b/>
          <w:sz w:val="28"/>
          <w:szCs w:val="28"/>
          <w:lang w:val="kk-KZ"/>
        </w:rPr>
        <w:t>4.2</w:t>
      </w:r>
      <w:r w:rsidR="00622AC4" w:rsidRPr="00250F7B">
        <w:rPr>
          <w:b/>
          <w:sz w:val="28"/>
          <w:szCs w:val="28"/>
          <w:lang w:val="kk-KZ"/>
        </w:rPr>
        <w:t xml:space="preserve"> </w:t>
      </w:r>
      <w:r w:rsidR="007B4A9D" w:rsidRPr="00250F7B">
        <w:rPr>
          <w:b/>
          <w:sz w:val="28"/>
          <w:szCs w:val="28"/>
          <w:lang w:val="kk-KZ"/>
        </w:rPr>
        <w:t>Показания к экстренной госпитализации:</w:t>
      </w:r>
      <w:r w:rsidR="007B4A9D" w:rsidRPr="002E3249">
        <w:rPr>
          <w:b/>
          <w:sz w:val="28"/>
          <w:szCs w:val="28"/>
          <w:lang w:val="kk-KZ"/>
        </w:rPr>
        <w:t xml:space="preserve"> </w:t>
      </w:r>
      <w:r w:rsidR="007B4A9D" w:rsidRPr="002E3249">
        <w:rPr>
          <w:sz w:val="28"/>
          <w:szCs w:val="28"/>
          <w:lang w:val="kk-KZ"/>
        </w:rPr>
        <w:t>нет</w:t>
      </w:r>
    </w:p>
    <w:p w14:paraId="64F1B961" w14:textId="77777777" w:rsidR="00140EB9" w:rsidRDefault="00140EB9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14:paraId="340CB9FB" w14:textId="258A0286" w:rsidR="00D34772" w:rsidRPr="00CD08F5" w:rsidRDefault="00D34772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5. ТАКТИКА </w:t>
      </w:r>
      <w:r w:rsidR="00140EB9">
        <w:rPr>
          <w:b/>
          <w:sz w:val="28"/>
          <w:szCs w:val="28"/>
          <w:lang w:val="kk-KZ"/>
        </w:rPr>
        <w:t>ЛЕЧЕНИЯ НА СТАЦИОНАРНОМ УРОВНЕ</w:t>
      </w:r>
      <w:r>
        <w:rPr>
          <w:b/>
          <w:sz w:val="28"/>
          <w:szCs w:val="28"/>
          <w:lang w:val="kk-KZ"/>
        </w:rPr>
        <w:t>:</w:t>
      </w:r>
      <w:r w:rsidR="006C0369">
        <w:rPr>
          <w:b/>
          <w:sz w:val="28"/>
          <w:szCs w:val="28"/>
          <w:lang w:val="kk-KZ"/>
        </w:rPr>
        <w:t xml:space="preserve"> </w:t>
      </w:r>
      <w:r w:rsidR="006C0369" w:rsidRPr="00CD08F5">
        <w:rPr>
          <w:b/>
          <w:sz w:val="28"/>
          <w:szCs w:val="28"/>
        </w:rPr>
        <w:t>[3</w:t>
      </w:r>
      <w:r w:rsidR="006C0369">
        <w:rPr>
          <w:b/>
          <w:sz w:val="28"/>
          <w:szCs w:val="28"/>
        </w:rPr>
        <w:t xml:space="preserve">, </w:t>
      </w:r>
      <w:r w:rsidR="006C0369" w:rsidRPr="00CD08F5">
        <w:rPr>
          <w:b/>
          <w:sz w:val="28"/>
          <w:szCs w:val="28"/>
        </w:rPr>
        <w:t>5</w:t>
      </w:r>
      <w:r w:rsidR="006C0369">
        <w:rPr>
          <w:b/>
          <w:sz w:val="28"/>
          <w:szCs w:val="28"/>
        </w:rPr>
        <w:t>, 13-16</w:t>
      </w:r>
      <w:r w:rsidR="00344FFE">
        <w:rPr>
          <w:b/>
          <w:sz w:val="28"/>
          <w:szCs w:val="28"/>
        </w:rPr>
        <w:t>,17,24</w:t>
      </w:r>
      <w:r w:rsidR="006C0369" w:rsidRPr="00CD08F5">
        <w:rPr>
          <w:b/>
          <w:sz w:val="28"/>
          <w:szCs w:val="28"/>
        </w:rPr>
        <w:t>]</w:t>
      </w:r>
    </w:p>
    <w:p w14:paraId="43A213B9" w14:textId="0FB90B5D" w:rsidR="00D34772" w:rsidRDefault="00D34772" w:rsidP="00D34772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85A8C">
        <w:rPr>
          <w:b/>
          <w:sz w:val="28"/>
          <w:szCs w:val="28"/>
        </w:rPr>
        <w:t xml:space="preserve">5.1 </w:t>
      </w:r>
      <w:r w:rsidR="00344FFE">
        <w:rPr>
          <w:b/>
          <w:sz w:val="28"/>
          <w:szCs w:val="28"/>
        </w:rPr>
        <w:t>К</w:t>
      </w:r>
      <w:r w:rsidRPr="00A85A8C">
        <w:rPr>
          <w:b/>
          <w:sz w:val="28"/>
          <w:szCs w:val="28"/>
        </w:rPr>
        <w:t>арта наблюдения пациента, маршрутизация пациента</w:t>
      </w:r>
      <w:r w:rsidR="00344FFE">
        <w:rPr>
          <w:b/>
          <w:sz w:val="28"/>
          <w:szCs w:val="28"/>
        </w:rPr>
        <w:t>:</w:t>
      </w:r>
      <w:r w:rsidRPr="00A85A8C">
        <w:rPr>
          <w:b/>
          <w:sz w:val="28"/>
          <w:szCs w:val="28"/>
        </w:rPr>
        <w:t xml:space="preserve"> </w:t>
      </w:r>
    </w:p>
    <w:p w14:paraId="73D6777C" w14:textId="77777777" w:rsidR="00A85A8C" w:rsidRDefault="00A85A8C" w:rsidP="00D34772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14:paraId="05B2C16B" w14:textId="284648A5" w:rsidR="00A85A8C" w:rsidRPr="00250F7B" w:rsidRDefault="00A85A8C" w:rsidP="00D34772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val="tr-TR" w:eastAsia="tr-TR"/>
        </w:rPr>
        <w:drawing>
          <wp:inline distT="0" distB="0" distL="0" distR="0" wp14:anchorId="2B5DAE98" wp14:editId="6130C397">
            <wp:extent cx="6300470" cy="3296107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аршрут пациента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93"/>
                    <a:stretch/>
                  </pic:blipFill>
                  <pic:spPr bwMode="auto">
                    <a:xfrm>
                      <a:off x="0" y="0"/>
                      <a:ext cx="6300470" cy="32961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B5E9FE" w14:textId="30E11FFC" w:rsidR="00D34772" w:rsidRDefault="00D34772" w:rsidP="00D34772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50F7B">
        <w:rPr>
          <w:b/>
          <w:sz w:val="28"/>
          <w:szCs w:val="28"/>
        </w:rPr>
        <w:t xml:space="preserve">5.2 </w:t>
      </w:r>
      <w:r w:rsidR="00344FFE">
        <w:rPr>
          <w:b/>
          <w:sz w:val="28"/>
          <w:szCs w:val="28"/>
        </w:rPr>
        <w:t>Н</w:t>
      </w:r>
      <w:r w:rsidRPr="00250F7B">
        <w:rPr>
          <w:b/>
          <w:sz w:val="28"/>
          <w:szCs w:val="28"/>
        </w:rPr>
        <w:t>емедикаментозное лечение</w:t>
      </w:r>
      <w:r w:rsidR="00344FFE">
        <w:rPr>
          <w:b/>
          <w:sz w:val="28"/>
          <w:szCs w:val="28"/>
        </w:rPr>
        <w:t>:</w:t>
      </w:r>
    </w:p>
    <w:p w14:paraId="54572F9B" w14:textId="1B086A7F" w:rsidR="00CF7035" w:rsidRPr="00DE4894" w:rsidRDefault="00CF7035" w:rsidP="00C578C3">
      <w:pPr>
        <w:pStyle w:val="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4894">
        <w:rPr>
          <w:rFonts w:ascii="Times New Roman" w:hAnsi="Times New Roman" w:cs="Times New Roman"/>
          <w:i/>
          <w:sz w:val="28"/>
          <w:szCs w:val="28"/>
        </w:rPr>
        <w:t>Режим №2 (общий)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Ограничение водных процедур (1-2 раза в неделю),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травматизации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кожи (например, мочалкой, полотенцем). Рекомендуется избегать воздействия раздражающих средств и факторов (грубые виды мыла, горячая вода,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парфюмированные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окрашенные средства), надевать одежду из натуральных тканей (исключить синтетические ткани и шерсть), а также сократить физические нагрузки во избежание гиперсекреции пота и присое</w:t>
      </w:r>
      <w:r w:rsidR="00A92C8F">
        <w:rPr>
          <w:rFonts w:ascii="Times New Roman" w:hAnsi="Times New Roman" w:cs="Times New Roman"/>
          <w:sz w:val="28"/>
          <w:szCs w:val="28"/>
        </w:rPr>
        <w:t>динения бактериальной инфекции.</w:t>
      </w:r>
    </w:p>
    <w:p w14:paraId="26713534" w14:textId="2FCA41D3" w:rsidR="00DC104D" w:rsidRPr="00DE4894" w:rsidRDefault="00CF7035" w:rsidP="00C578C3">
      <w:pPr>
        <w:pStyle w:val="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E4894">
        <w:rPr>
          <w:rFonts w:ascii="Times New Roman" w:hAnsi="Times New Roman" w:cs="Times New Roman"/>
          <w:i/>
          <w:sz w:val="28"/>
          <w:szCs w:val="28"/>
        </w:rPr>
        <w:t xml:space="preserve">Стол №15 (общий) – </w:t>
      </w:r>
      <w:r w:rsidRPr="00DE4894">
        <w:rPr>
          <w:rFonts w:ascii="Times New Roman" w:hAnsi="Times New Roman" w:cs="Times New Roman"/>
          <w:sz w:val="28"/>
          <w:szCs w:val="28"/>
        </w:rPr>
        <w:t xml:space="preserve">пациентам с </w:t>
      </w:r>
      <w:r>
        <w:rPr>
          <w:rFonts w:ascii="Times New Roman" w:hAnsi="Times New Roman" w:cs="Times New Roman"/>
          <w:sz w:val="28"/>
          <w:szCs w:val="28"/>
        </w:rPr>
        <w:t xml:space="preserve">розовым лишаем </w:t>
      </w:r>
      <w:r w:rsidRPr="00DE4894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>
        <w:rPr>
          <w:rFonts w:ascii="Times New Roman" w:hAnsi="Times New Roman" w:cs="Times New Roman"/>
          <w:sz w:val="28"/>
          <w:szCs w:val="28"/>
        </w:rPr>
        <w:t>исключить из рациона продукты, способные сенсибилизировать организм (цитрусовые, шоколад, кофе, цельное молоко, копчёности, маринады, полуфабрикаты), алкоголь.</w:t>
      </w:r>
      <w:proofErr w:type="gramEnd"/>
    </w:p>
    <w:p w14:paraId="1B5D2020" w14:textId="77777777" w:rsidR="00DC104D" w:rsidRPr="00250F7B" w:rsidRDefault="00DC104D" w:rsidP="00D34772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0E73368" w14:textId="383D5F9E" w:rsidR="00D34772" w:rsidRPr="00250F7B" w:rsidRDefault="00D34772" w:rsidP="00D34772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50F7B">
        <w:rPr>
          <w:b/>
          <w:sz w:val="28"/>
          <w:szCs w:val="28"/>
        </w:rPr>
        <w:t xml:space="preserve">5.3 </w:t>
      </w:r>
      <w:r w:rsidR="00344FFE">
        <w:rPr>
          <w:b/>
          <w:sz w:val="28"/>
          <w:szCs w:val="28"/>
        </w:rPr>
        <w:t>М</w:t>
      </w:r>
      <w:r w:rsidRPr="00250F7B">
        <w:rPr>
          <w:b/>
          <w:sz w:val="28"/>
          <w:szCs w:val="28"/>
        </w:rPr>
        <w:t>едикаментозное лече</w:t>
      </w:r>
      <w:r w:rsidR="00CF7035">
        <w:rPr>
          <w:b/>
          <w:sz w:val="28"/>
          <w:szCs w:val="28"/>
        </w:rPr>
        <w:t>ние: см. пункт 3, пп.3.3</w:t>
      </w:r>
    </w:p>
    <w:p w14:paraId="1FD4DF86" w14:textId="1569D453" w:rsidR="00D34772" w:rsidRPr="00B90041" w:rsidRDefault="00D34772" w:rsidP="00344FFE">
      <w:pPr>
        <w:pStyle w:val="af"/>
        <w:widowControl w:val="0"/>
        <w:tabs>
          <w:tab w:val="left" w:pos="90"/>
          <w:tab w:val="left" w:pos="284"/>
          <w:tab w:val="left" w:pos="182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</w:rPr>
      </w:pPr>
      <w:r w:rsidRPr="00B90041">
        <w:rPr>
          <w:rFonts w:ascii="Times New Roman" w:hAnsi="Times New Roman" w:cs="Times New Roman"/>
          <w:b/>
          <w:sz w:val="28"/>
        </w:rPr>
        <w:t>Перечень основных лекарственных средств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90041">
        <w:rPr>
          <w:rFonts w:ascii="Times New Roman" w:hAnsi="Times New Roman" w:cs="Times New Roman"/>
          <w:sz w:val="28"/>
        </w:rPr>
        <w:t xml:space="preserve">(имеющих 100% вероятность </w:t>
      </w:r>
      <w:r w:rsidRPr="00B90041">
        <w:rPr>
          <w:rFonts w:ascii="Times New Roman" w:hAnsi="Times New Roman" w:cs="Times New Roman"/>
          <w:sz w:val="28"/>
        </w:rPr>
        <w:lastRenderedPageBreak/>
        <w:t>применения):</w:t>
      </w:r>
      <w:r w:rsidR="00D67CDA" w:rsidRPr="00D67CDA">
        <w:rPr>
          <w:rFonts w:ascii="Times New Roman" w:hAnsi="Times New Roman" w:cs="Times New Roman"/>
          <w:sz w:val="28"/>
        </w:rPr>
        <w:t xml:space="preserve"> </w:t>
      </w:r>
      <w:r w:rsidR="00D67CDA" w:rsidRPr="00D67CDA">
        <w:rPr>
          <w:rFonts w:ascii="Times New Roman" w:hAnsi="Times New Roman" w:cs="Times New Roman"/>
          <w:b/>
          <w:sz w:val="28"/>
        </w:rPr>
        <w:t>[</w:t>
      </w:r>
      <w:r w:rsidR="00FE3892">
        <w:rPr>
          <w:rFonts w:ascii="Times New Roman" w:hAnsi="Times New Roman" w:cs="Times New Roman"/>
          <w:b/>
          <w:sz w:val="28"/>
        </w:rPr>
        <w:t>17-24</w:t>
      </w:r>
      <w:r w:rsidR="00D67CDA" w:rsidRPr="00D67CDA">
        <w:rPr>
          <w:rFonts w:ascii="Times New Roman" w:hAnsi="Times New Roman" w:cs="Times New Roman"/>
          <w:b/>
          <w:sz w:val="28"/>
        </w:rPr>
        <w:t>]</w:t>
      </w:r>
    </w:p>
    <w:tbl>
      <w:tblPr>
        <w:tblStyle w:val="a3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1985"/>
        <w:gridCol w:w="1701"/>
        <w:gridCol w:w="2126"/>
      </w:tblGrid>
      <w:tr w:rsidR="005B2C41" w:rsidRPr="00DC104D" w14:paraId="309AE143" w14:textId="77777777" w:rsidTr="00344FFE">
        <w:tc>
          <w:tcPr>
            <w:tcW w:w="2014" w:type="dxa"/>
          </w:tcPr>
          <w:p w14:paraId="2AEBC4CA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C104D">
              <w:rPr>
                <w:b/>
              </w:rPr>
              <w:t>Лекарственная группа</w:t>
            </w:r>
          </w:p>
        </w:tc>
        <w:tc>
          <w:tcPr>
            <w:tcW w:w="1984" w:type="dxa"/>
          </w:tcPr>
          <w:p w14:paraId="31E94C68" w14:textId="77777777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C104D">
              <w:rPr>
                <w:b/>
              </w:rPr>
              <w:t>Лекарственные средства</w:t>
            </w:r>
          </w:p>
        </w:tc>
        <w:tc>
          <w:tcPr>
            <w:tcW w:w="1985" w:type="dxa"/>
          </w:tcPr>
          <w:p w14:paraId="5E24EF25" w14:textId="2459A993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Режим дозирования</w:t>
            </w:r>
          </w:p>
        </w:tc>
        <w:tc>
          <w:tcPr>
            <w:tcW w:w="1701" w:type="dxa"/>
          </w:tcPr>
          <w:p w14:paraId="104DFE0C" w14:textId="5FFA674C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C104D">
              <w:rPr>
                <w:b/>
              </w:rPr>
              <w:t>Показания</w:t>
            </w:r>
          </w:p>
        </w:tc>
        <w:tc>
          <w:tcPr>
            <w:tcW w:w="2126" w:type="dxa"/>
          </w:tcPr>
          <w:p w14:paraId="49F75594" w14:textId="472C79EB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C104D">
              <w:rPr>
                <w:b/>
              </w:rPr>
              <w:t>Уровень доказательности</w:t>
            </w:r>
          </w:p>
        </w:tc>
      </w:tr>
      <w:tr w:rsidR="005B2C41" w:rsidRPr="00DC104D" w14:paraId="42FE5A22" w14:textId="77777777" w:rsidTr="00344FFE">
        <w:tc>
          <w:tcPr>
            <w:tcW w:w="2014" w:type="dxa"/>
          </w:tcPr>
          <w:p w14:paraId="40C0A0A8" w14:textId="4169B207" w:rsidR="005B2C41" w:rsidRPr="008D3979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Противовирусные препараты</w:t>
            </w:r>
          </w:p>
        </w:tc>
        <w:tc>
          <w:tcPr>
            <w:tcW w:w="1984" w:type="dxa"/>
          </w:tcPr>
          <w:p w14:paraId="642A49A3" w14:textId="0EDF82F9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Ацикловир</w:t>
            </w:r>
          </w:p>
        </w:tc>
        <w:tc>
          <w:tcPr>
            <w:tcW w:w="1985" w:type="dxa"/>
          </w:tcPr>
          <w:p w14:paraId="3CE52B64" w14:textId="76DF7136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Таблетки, 200, 400, 800 мг; по 1 г 5 раз в день в течени</w:t>
            </w:r>
            <w:proofErr w:type="gramStart"/>
            <w:r>
              <w:t>и</w:t>
            </w:r>
            <w:proofErr w:type="gramEnd"/>
            <w:r>
              <w:t xml:space="preserve"> 7 дней. </w:t>
            </w:r>
          </w:p>
        </w:tc>
        <w:tc>
          <w:tcPr>
            <w:tcW w:w="1701" w:type="dxa"/>
          </w:tcPr>
          <w:p w14:paraId="79FC3530" w14:textId="658878C2" w:rsidR="005B2C41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  <w:r>
              <w:t xml:space="preserve">При тяжелых распространенных формах </w:t>
            </w:r>
          </w:p>
        </w:tc>
        <w:tc>
          <w:tcPr>
            <w:tcW w:w="2126" w:type="dxa"/>
          </w:tcPr>
          <w:p w14:paraId="77423BD5" w14:textId="1B17C563" w:rsidR="005B2C41" w:rsidRPr="00DC104D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B2C41" w:rsidRPr="000E1542" w14:paraId="7C2624CC" w14:textId="77777777" w:rsidTr="00344FFE">
        <w:tc>
          <w:tcPr>
            <w:tcW w:w="2014" w:type="dxa"/>
          </w:tcPr>
          <w:p w14:paraId="4F984BDF" w14:textId="72B322B5" w:rsidR="005B2C41" w:rsidRPr="000E1542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0E1542">
              <w:t xml:space="preserve">Системные </w:t>
            </w:r>
            <w:proofErr w:type="spellStart"/>
            <w:r w:rsidRPr="000E1542">
              <w:t>глюкокортико</w:t>
            </w:r>
            <w:proofErr w:type="spellEnd"/>
            <w:r>
              <w:t>-</w:t>
            </w:r>
            <w:r w:rsidRPr="000E1542">
              <w:t>стероиды</w:t>
            </w:r>
          </w:p>
        </w:tc>
        <w:tc>
          <w:tcPr>
            <w:tcW w:w="1984" w:type="dxa"/>
          </w:tcPr>
          <w:p w14:paraId="20A39B3B" w14:textId="77777777" w:rsidR="005B2C41" w:rsidRPr="000E1542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0E1542">
              <w:t xml:space="preserve">Преднизолон </w:t>
            </w:r>
          </w:p>
        </w:tc>
        <w:tc>
          <w:tcPr>
            <w:tcW w:w="1985" w:type="dxa"/>
          </w:tcPr>
          <w:p w14:paraId="3F86EB85" w14:textId="77777777" w:rsidR="005B2C41" w:rsidRPr="000E1542" w:rsidRDefault="005B2C41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 w:rsidRPr="000E1542">
              <w:t>15-20 мг в сутки перорально до купирования основной клинической симптоматики</w:t>
            </w:r>
          </w:p>
        </w:tc>
        <w:tc>
          <w:tcPr>
            <w:tcW w:w="1701" w:type="dxa"/>
          </w:tcPr>
          <w:p w14:paraId="73CB67A3" w14:textId="39FB6A91" w:rsidR="005B2C41" w:rsidRPr="000E1542" w:rsidRDefault="005B2C41" w:rsidP="005B2C41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  <w:r>
              <w:rPr>
                <w:bCs/>
                <w:szCs w:val="28"/>
              </w:rPr>
              <w:t>При осложненных формах в отсутствии эффективности традиционной терапии в</w:t>
            </w:r>
            <w:r w:rsidRPr="00353791">
              <w:rPr>
                <w:bCs/>
                <w:szCs w:val="28"/>
              </w:rPr>
              <w:t xml:space="preserve">озможен короткий курс </w:t>
            </w:r>
            <w:r>
              <w:rPr>
                <w:bCs/>
                <w:szCs w:val="28"/>
              </w:rPr>
              <w:t xml:space="preserve">СГКС </w:t>
            </w:r>
            <w:r w:rsidRPr="00353791">
              <w:rPr>
                <w:szCs w:val="28"/>
              </w:rPr>
              <w:t>до купирования основной клинической симптоматики</w:t>
            </w:r>
          </w:p>
        </w:tc>
        <w:tc>
          <w:tcPr>
            <w:tcW w:w="2126" w:type="dxa"/>
          </w:tcPr>
          <w:p w14:paraId="2210DE20" w14:textId="5B91648D" w:rsidR="005B2C41" w:rsidRPr="000E1542" w:rsidRDefault="005B2C41" w:rsidP="001B649A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</w:tbl>
    <w:p w14:paraId="3A8F8527" w14:textId="77777777" w:rsidR="00344FFE" w:rsidRDefault="00344FFE" w:rsidP="00344FFE">
      <w:pPr>
        <w:pStyle w:val="af"/>
        <w:widowControl w:val="0"/>
        <w:tabs>
          <w:tab w:val="left" w:pos="90"/>
          <w:tab w:val="left" w:pos="284"/>
          <w:tab w:val="left" w:pos="182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6D6E7064" w14:textId="77777777" w:rsidR="00D34772" w:rsidRDefault="00D34772" w:rsidP="00344FFE">
      <w:pPr>
        <w:pStyle w:val="af"/>
        <w:widowControl w:val="0"/>
        <w:tabs>
          <w:tab w:val="left" w:pos="90"/>
          <w:tab w:val="left" w:pos="284"/>
          <w:tab w:val="left" w:pos="182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</w:rPr>
      </w:pPr>
      <w:r w:rsidRPr="00B90041">
        <w:rPr>
          <w:rFonts w:ascii="Times New Roman" w:hAnsi="Times New Roman" w:cs="Times New Roman"/>
          <w:b/>
          <w:sz w:val="28"/>
        </w:rPr>
        <w:t>Перечень дополнительных лекарственных средств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90041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 xml:space="preserve">менее </w:t>
      </w:r>
      <w:r w:rsidRPr="00B90041">
        <w:rPr>
          <w:rFonts w:ascii="Times New Roman" w:hAnsi="Times New Roman" w:cs="Times New Roman"/>
          <w:sz w:val="28"/>
        </w:rPr>
        <w:t>100% вероятность применения):</w:t>
      </w:r>
    </w:p>
    <w:tbl>
      <w:tblPr>
        <w:tblStyle w:val="a3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1985"/>
        <w:gridCol w:w="1842"/>
        <w:gridCol w:w="1985"/>
      </w:tblGrid>
      <w:tr w:rsidR="00D85E96" w:rsidRPr="000E1542" w14:paraId="45AAE739" w14:textId="13E75B7B" w:rsidTr="00344FFE">
        <w:tc>
          <w:tcPr>
            <w:tcW w:w="2014" w:type="dxa"/>
          </w:tcPr>
          <w:p w14:paraId="428603E5" w14:textId="77777777" w:rsidR="00D85E96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E1542">
              <w:rPr>
                <w:b/>
              </w:rPr>
              <w:t xml:space="preserve">Лекарственная </w:t>
            </w:r>
          </w:p>
          <w:p w14:paraId="5489051D" w14:textId="2A504960" w:rsidR="00D85E96" w:rsidRPr="000E1542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E1542">
              <w:rPr>
                <w:b/>
              </w:rPr>
              <w:t>группа</w:t>
            </w:r>
          </w:p>
        </w:tc>
        <w:tc>
          <w:tcPr>
            <w:tcW w:w="1984" w:type="dxa"/>
          </w:tcPr>
          <w:p w14:paraId="27960759" w14:textId="77777777" w:rsidR="00D85E96" w:rsidRPr="000E1542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E1542">
              <w:rPr>
                <w:b/>
              </w:rPr>
              <w:t>Лекарственные средства</w:t>
            </w:r>
          </w:p>
        </w:tc>
        <w:tc>
          <w:tcPr>
            <w:tcW w:w="1985" w:type="dxa"/>
          </w:tcPr>
          <w:p w14:paraId="41A4A4B1" w14:textId="5CFCC4DB" w:rsidR="00D85E96" w:rsidRPr="000E1542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Режим дозирования</w:t>
            </w:r>
          </w:p>
        </w:tc>
        <w:tc>
          <w:tcPr>
            <w:tcW w:w="1842" w:type="dxa"/>
          </w:tcPr>
          <w:p w14:paraId="644EFF74" w14:textId="7F3630D8" w:rsidR="00D85E96" w:rsidRPr="000E1542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E1542">
              <w:rPr>
                <w:b/>
              </w:rPr>
              <w:t>Показания</w:t>
            </w:r>
          </w:p>
        </w:tc>
        <w:tc>
          <w:tcPr>
            <w:tcW w:w="1985" w:type="dxa"/>
          </w:tcPr>
          <w:p w14:paraId="2DAD4158" w14:textId="145A7C10" w:rsidR="00D85E96" w:rsidRPr="000E1542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E1542">
              <w:rPr>
                <w:b/>
              </w:rPr>
              <w:t>Уровень доказательности</w:t>
            </w:r>
          </w:p>
        </w:tc>
      </w:tr>
      <w:tr w:rsidR="00D85E96" w:rsidRPr="00DC104D" w14:paraId="6F7A9C41" w14:textId="6AB0A7A1" w:rsidTr="00344FFE">
        <w:tc>
          <w:tcPr>
            <w:tcW w:w="2014" w:type="dxa"/>
            <w:vMerge w:val="restart"/>
          </w:tcPr>
          <w:p w14:paraId="14E28D3C" w14:textId="6818DF19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>
              <w:t>Антибактериаль-ные</w:t>
            </w:r>
            <w:proofErr w:type="spellEnd"/>
            <w:proofErr w:type="gramEnd"/>
            <w:r>
              <w:t xml:space="preserve"> препараты</w:t>
            </w:r>
          </w:p>
        </w:tc>
        <w:tc>
          <w:tcPr>
            <w:tcW w:w="1984" w:type="dxa"/>
          </w:tcPr>
          <w:p w14:paraId="5250FA62" w14:textId="77777777" w:rsidR="00D85E96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proofErr w:type="spellStart"/>
            <w:r>
              <w:t>Олеандомицин</w:t>
            </w:r>
            <w:proofErr w:type="spellEnd"/>
            <w:r>
              <w:t>+</w:t>
            </w:r>
          </w:p>
          <w:p w14:paraId="07A2554D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тетрациклин</w:t>
            </w:r>
          </w:p>
        </w:tc>
        <w:tc>
          <w:tcPr>
            <w:tcW w:w="1985" w:type="dxa"/>
          </w:tcPr>
          <w:p w14:paraId="79AF1A53" w14:textId="77777777" w:rsidR="00D85E96" w:rsidRPr="00104E00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rPr>
                <w:color w:val="000000"/>
                <w:shd w:val="clear" w:color="auto" w:fill="FFFFFF"/>
              </w:rPr>
              <w:t xml:space="preserve">Таблетки 0,125 г и 0,25 г. </w:t>
            </w:r>
            <w:r w:rsidRPr="00104E00">
              <w:rPr>
                <w:color w:val="000000"/>
                <w:shd w:val="clear" w:color="auto" w:fill="FFFFFF"/>
              </w:rPr>
              <w:t>Взрослым - по 0.25 г 4 раза в сутки; максимальная суточная доза - 2 г.</w:t>
            </w:r>
            <w:r w:rsidRPr="00104E00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04E00">
              <w:rPr>
                <w:color w:val="000000"/>
              </w:rPr>
              <w:br/>
            </w:r>
            <w:r w:rsidRPr="00104E00">
              <w:rPr>
                <w:color w:val="000000"/>
                <w:shd w:val="clear" w:color="auto" w:fill="FFFFFF"/>
              </w:rPr>
              <w:t>Детям старше 8 лет - в суточной дозе 20-30 мг/кг массы тела; кратность приема - 4 раза в сутки.</w:t>
            </w:r>
            <w:r w:rsidRPr="00104E00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04E00">
              <w:rPr>
                <w:color w:val="000000"/>
              </w:rPr>
              <w:br/>
            </w:r>
            <w:r w:rsidRPr="00104E00">
              <w:rPr>
                <w:color w:val="000000"/>
                <w:shd w:val="clear" w:color="auto" w:fill="FFFFFF"/>
              </w:rPr>
              <w:t>Курс лечения составляет 7-10 дней, в зависимости от тяжести заболевания.</w:t>
            </w:r>
          </w:p>
        </w:tc>
        <w:tc>
          <w:tcPr>
            <w:tcW w:w="1842" w:type="dxa"/>
            <w:vMerge w:val="restart"/>
          </w:tcPr>
          <w:p w14:paraId="4D91DA90" w14:textId="543A6C79" w:rsidR="00D85E96" w:rsidRPr="00DC104D" w:rsidRDefault="00987B76" w:rsidP="00987B76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При о</w:t>
            </w:r>
            <w:r w:rsidR="00D85E96">
              <w:t>сложненны</w:t>
            </w:r>
            <w:r>
              <w:t>х</w:t>
            </w:r>
            <w:r w:rsidR="00D85E96">
              <w:t xml:space="preserve"> вторичной инфекцией </w:t>
            </w:r>
            <w:r>
              <w:t>формах</w:t>
            </w:r>
          </w:p>
        </w:tc>
        <w:tc>
          <w:tcPr>
            <w:tcW w:w="1985" w:type="dxa"/>
          </w:tcPr>
          <w:p w14:paraId="161BC374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  <w:tr w:rsidR="00D85E96" w:rsidRPr="00DC104D" w14:paraId="32D3E675" w14:textId="4225E533" w:rsidTr="00344FFE">
        <w:tc>
          <w:tcPr>
            <w:tcW w:w="2014" w:type="dxa"/>
            <w:vMerge/>
          </w:tcPr>
          <w:p w14:paraId="4DC95090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3F249455" w14:textId="77777777" w:rsidR="00D85E96" w:rsidRPr="00941DE6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Эритромицин</w:t>
            </w:r>
          </w:p>
        </w:tc>
        <w:tc>
          <w:tcPr>
            <w:tcW w:w="1985" w:type="dxa"/>
          </w:tcPr>
          <w:p w14:paraId="795B498E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Таблетки, 100, 250, 500 мг. 1 г 4 раза в день 25-40 мг/кг разделить дозу на 4 приёма 2 недели</w:t>
            </w:r>
          </w:p>
        </w:tc>
        <w:tc>
          <w:tcPr>
            <w:tcW w:w="1842" w:type="dxa"/>
            <w:vMerge/>
          </w:tcPr>
          <w:p w14:paraId="3E21D422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</w:tcPr>
          <w:p w14:paraId="42D6A7E0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D85E96" w:rsidRPr="00DC104D" w14:paraId="76CDFA16" w14:textId="3FF307C1" w:rsidTr="00344FFE">
        <w:tc>
          <w:tcPr>
            <w:tcW w:w="2014" w:type="dxa"/>
            <w:vMerge/>
          </w:tcPr>
          <w:p w14:paraId="063CE2A3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68CF294E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Л</w:t>
            </w:r>
            <w:r w:rsidRPr="008D3979">
              <w:t>евомицетин</w:t>
            </w:r>
          </w:p>
        </w:tc>
        <w:tc>
          <w:tcPr>
            <w:tcW w:w="1985" w:type="dxa"/>
          </w:tcPr>
          <w:p w14:paraId="6E7087F9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 xml:space="preserve">Таблетки 250,500 мг. Суточная доза 2 г в сутки, разделить на 3-4 приема, 8-10 дней. </w:t>
            </w:r>
          </w:p>
        </w:tc>
        <w:tc>
          <w:tcPr>
            <w:tcW w:w="1842" w:type="dxa"/>
            <w:vMerge/>
          </w:tcPr>
          <w:p w14:paraId="6E1D5836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14:paraId="697D469C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  <w:tr w:rsidR="00D85E96" w:rsidRPr="00DC104D" w14:paraId="46902F1F" w14:textId="060AC42A" w:rsidTr="00344FFE">
        <w:tc>
          <w:tcPr>
            <w:tcW w:w="2014" w:type="dxa"/>
            <w:vMerge/>
          </w:tcPr>
          <w:p w14:paraId="5700228A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14:paraId="3B39EE69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Т</w:t>
            </w:r>
            <w:r w:rsidRPr="008D3979">
              <w:t>етрациклин</w:t>
            </w:r>
          </w:p>
        </w:tc>
        <w:tc>
          <w:tcPr>
            <w:tcW w:w="1985" w:type="dxa"/>
          </w:tcPr>
          <w:p w14:paraId="387C09A9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 xml:space="preserve">Таблетки 100 мг, взрослым по 0,3-0,5 г каждые 6 часов (4 раза в сутки) или по 0,5-1 г каждые 12 часов (2 раза в сутки) 5-10 дней. </w:t>
            </w:r>
          </w:p>
        </w:tc>
        <w:tc>
          <w:tcPr>
            <w:tcW w:w="1842" w:type="dxa"/>
            <w:vMerge/>
          </w:tcPr>
          <w:p w14:paraId="098B783B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14:paraId="66142B8A" w14:textId="77777777" w:rsidR="00D85E96" w:rsidRPr="00DC104D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  <w:tr w:rsidR="00D85E96" w:rsidRPr="000E1542" w14:paraId="129215DC" w14:textId="2ED73463" w:rsidTr="00344FFE">
        <w:tc>
          <w:tcPr>
            <w:tcW w:w="2014" w:type="dxa"/>
          </w:tcPr>
          <w:p w14:paraId="3D003A8A" w14:textId="617B2DA1" w:rsidR="00D85E96" w:rsidRPr="000E1542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>Комбинирован-</w:t>
            </w:r>
            <w:proofErr w:type="spellStart"/>
            <w:r>
              <w:t>ные</w:t>
            </w:r>
            <w:proofErr w:type="spellEnd"/>
            <w:r>
              <w:t xml:space="preserve"> формы </w:t>
            </w:r>
            <w:proofErr w:type="gramStart"/>
            <w:r>
              <w:t>топических</w:t>
            </w:r>
            <w:proofErr w:type="gramEnd"/>
            <w:r>
              <w:t xml:space="preserve"> </w:t>
            </w:r>
            <w:proofErr w:type="spellStart"/>
            <w:r>
              <w:t>глюкокортикостероидов</w:t>
            </w:r>
            <w:proofErr w:type="spellEnd"/>
          </w:p>
        </w:tc>
        <w:tc>
          <w:tcPr>
            <w:tcW w:w="1984" w:type="dxa"/>
          </w:tcPr>
          <w:p w14:paraId="4CD2860A" w14:textId="77777777" w:rsidR="00D85E96" w:rsidRPr="00247D8E" w:rsidRDefault="00D85E96" w:rsidP="008416A2">
            <w:pPr>
              <w:jc w:val="both"/>
              <w:rPr>
                <w:szCs w:val="28"/>
                <w:u w:val="single"/>
              </w:rPr>
            </w:pPr>
            <w:proofErr w:type="spellStart"/>
            <w:r w:rsidRPr="00247D8E">
              <w:rPr>
                <w:color w:val="000000"/>
                <w:szCs w:val="28"/>
              </w:rPr>
              <w:t>Бетаметазона</w:t>
            </w:r>
            <w:proofErr w:type="spellEnd"/>
            <w:r w:rsidRPr="00247D8E">
              <w:rPr>
                <w:color w:val="000000"/>
                <w:szCs w:val="28"/>
              </w:rPr>
              <w:t xml:space="preserve"> </w:t>
            </w:r>
            <w:proofErr w:type="spellStart"/>
            <w:r w:rsidRPr="00247D8E">
              <w:rPr>
                <w:color w:val="000000"/>
                <w:szCs w:val="28"/>
              </w:rPr>
              <w:t>дипропионат</w:t>
            </w:r>
            <w:proofErr w:type="spellEnd"/>
            <w:r w:rsidRPr="00247D8E">
              <w:rPr>
                <w:color w:val="000000"/>
                <w:szCs w:val="28"/>
              </w:rPr>
              <w:t xml:space="preserve"> + гентамицина сульфат + </w:t>
            </w:r>
            <w:proofErr w:type="spellStart"/>
            <w:r w:rsidRPr="00247D8E">
              <w:rPr>
                <w:color w:val="000000"/>
                <w:szCs w:val="28"/>
              </w:rPr>
              <w:t>клотримазол</w:t>
            </w:r>
            <w:proofErr w:type="spellEnd"/>
            <w:r w:rsidRPr="00247D8E">
              <w:rPr>
                <w:color w:val="000000"/>
                <w:szCs w:val="28"/>
              </w:rPr>
              <w:t xml:space="preserve">, </w:t>
            </w:r>
            <w:r w:rsidRPr="00247D8E">
              <w:rPr>
                <w:szCs w:val="28"/>
                <w:lang w:val="kk-KZ"/>
              </w:rPr>
              <w:t>трехкомпонентная мазь, содержащая в 1000 мг: бетаметазона дипропионат + гентамицина сульф</w:t>
            </w:r>
            <w:r>
              <w:rPr>
                <w:szCs w:val="28"/>
                <w:lang w:val="kk-KZ"/>
              </w:rPr>
              <w:t>ат (1 мг) + клотримазол (10мг)</w:t>
            </w:r>
          </w:p>
          <w:p w14:paraId="436D1988" w14:textId="77777777" w:rsidR="00D85E96" w:rsidRPr="00247D8E" w:rsidRDefault="00D85E96" w:rsidP="005E5850">
            <w:pPr>
              <w:jc w:val="both"/>
              <w:rPr>
                <w:szCs w:val="28"/>
                <w:u w:val="single"/>
              </w:rPr>
            </w:pPr>
          </w:p>
          <w:p w14:paraId="4B793F76" w14:textId="77777777" w:rsidR="00D85E96" w:rsidRPr="00247D8E" w:rsidRDefault="00D85E96" w:rsidP="008416A2">
            <w:pPr>
              <w:jc w:val="both"/>
              <w:rPr>
                <w:szCs w:val="28"/>
                <w:u w:val="single"/>
              </w:rPr>
            </w:pPr>
            <w:r w:rsidRPr="00247D8E">
              <w:rPr>
                <w:color w:val="000000"/>
                <w:szCs w:val="28"/>
              </w:rPr>
              <w:t xml:space="preserve">Гидрокортизон + </w:t>
            </w:r>
            <w:proofErr w:type="spellStart"/>
            <w:r w:rsidRPr="00247D8E">
              <w:rPr>
                <w:color w:val="000000"/>
                <w:szCs w:val="28"/>
              </w:rPr>
              <w:t>натамицин</w:t>
            </w:r>
            <w:proofErr w:type="spellEnd"/>
            <w:r w:rsidRPr="00247D8E">
              <w:rPr>
                <w:color w:val="000000"/>
                <w:szCs w:val="28"/>
              </w:rPr>
              <w:t xml:space="preserve"> + </w:t>
            </w:r>
            <w:proofErr w:type="spellStart"/>
            <w:r w:rsidRPr="00247D8E">
              <w:rPr>
                <w:color w:val="000000"/>
                <w:szCs w:val="28"/>
              </w:rPr>
              <w:t>неомицин</w:t>
            </w:r>
            <w:proofErr w:type="spellEnd"/>
            <w:r w:rsidRPr="00247D8E">
              <w:rPr>
                <w:color w:val="000000"/>
                <w:szCs w:val="28"/>
              </w:rPr>
              <w:t xml:space="preserve">, </w:t>
            </w:r>
            <w:r w:rsidRPr="00247D8E">
              <w:rPr>
                <w:szCs w:val="28"/>
                <w:lang w:val="kk-KZ"/>
              </w:rPr>
              <w:t>трехкомпонентная мазь, крем, содержащие в 1000 мг: гидрокортизон + натамиц</w:t>
            </w:r>
            <w:r>
              <w:rPr>
                <w:szCs w:val="28"/>
                <w:lang w:val="kk-KZ"/>
              </w:rPr>
              <w:t xml:space="preserve">ин (10 мг) + неомицин (3500 </w:t>
            </w:r>
            <w:proofErr w:type="gramStart"/>
            <w:r>
              <w:rPr>
                <w:szCs w:val="28"/>
                <w:lang w:val="kk-KZ"/>
              </w:rPr>
              <w:t>ЕД</w:t>
            </w:r>
            <w:proofErr w:type="gramEnd"/>
            <w:r>
              <w:rPr>
                <w:szCs w:val="28"/>
                <w:lang w:val="kk-KZ"/>
              </w:rPr>
              <w:t>)</w:t>
            </w:r>
          </w:p>
          <w:p w14:paraId="05846F88" w14:textId="77777777" w:rsidR="00D85E96" w:rsidRPr="00247D8E" w:rsidRDefault="00D85E96" w:rsidP="005E5850">
            <w:pPr>
              <w:jc w:val="both"/>
              <w:rPr>
                <w:szCs w:val="28"/>
                <w:u w:val="single"/>
              </w:rPr>
            </w:pPr>
          </w:p>
          <w:p w14:paraId="44B769D5" w14:textId="77777777" w:rsidR="00D85E96" w:rsidRPr="00247D8E" w:rsidRDefault="00D85E96" w:rsidP="008416A2">
            <w:pPr>
              <w:jc w:val="both"/>
            </w:pPr>
            <w:proofErr w:type="spellStart"/>
            <w:r w:rsidRPr="00247D8E">
              <w:rPr>
                <w:color w:val="000000"/>
                <w:szCs w:val="28"/>
              </w:rPr>
              <w:t>Бетаметазон</w:t>
            </w:r>
            <w:proofErr w:type="spellEnd"/>
            <w:r w:rsidRPr="00247D8E">
              <w:rPr>
                <w:color w:val="000000"/>
                <w:szCs w:val="28"/>
              </w:rPr>
              <w:t xml:space="preserve"> + гентамицин, </w:t>
            </w:r>
            <w:r w:rsidRPr="00247D8E">
              <w:rPr>
                <w:szCs w:val="28"/>
                <w:lang w:val="kk-KZ"/>
              </w:rPr>
              <w:lastRenderedPageBreak/>
              <w:t>двухкомпонентная мазь, крем, содержащие в 1000 мг: бетаметазон (1мг) + гент</w:t>
            </w:r>
            <w:r>
              <w:rPr>
                <w:szCs w:val="28"/>
                <w:lang w:val="kk-KZ"/>
              </w:rPr>
              <w:t>амицина сульфата (1 мг)</w:t>
            </w:r>
          </w:p>
        </w:tc>
        <w:tc>
          <w:tcPr>
            <w:tcW w:w="1985" w:type="dxa"/>
          </w:tcPr>
          <w:p w14:paraId="4B63D769" w14:textId="04E0A92B" w:rsidR="00D85E96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szCs w:val="28"/>
                <w:lang w:eastAsia="en-US"/>
              </w:rPr>
              <w:lastRenderedPageBreak/>
              <w:t>Н</w:t>
            </w:r>
            <w:r w:rsidRPr="00247D8E">
              <w:rPr>
                <w:szCs w:val="28"/>
                <w:lang w:eastAsia="en-US"/>
              </w:rPr>
              <w:t xml:space="preserve">аносить тонким слоем на всю пораженную поверхность кожи и прилегающую область, </w:t>
            </w:r>
            <w:r w:rsidRPr="00247D8E">
              <w:rPr>
                <w:color w:val="000000"/>
                <w:szCs w:val="28"/>
              </w:rPr>
              <w:t>1-2 раза в день</w:t>
            </w:r>
          </w:p>
          <w:p w14:paraId="504BB87A" w14:textId="77777777" w:rsidR="00D85E96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</w:p>
          <w:p w14:paraId="03F0F84A" w14:textId="77777777" w:rsidR="00D85E96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</w:p>
          <w:p w14:paraId="4E71EBCD" w14:textId="77777777" w:rsidR="00D85E96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</w:p>
          <w:p w14:paraId="036FE4CD" w14:textId="77777777" w:rsidR="00D85E96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</w:p>
          <w:p w14:paraId="76A95154" w14:textId="77777777" w:rsidR="00D85E96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</w:p>
          <w:p w14:paraId="54369403" w14:textId="77777777" w:rsidR="00D85E96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  <w:p w14:paraId="3BA1696B" w14:textId="77777777" w:rsidR="00D85E96" w:rsidRPr="000E1542" w:rsidRDefault="00D85E96" w:rsidP="00D85E96">
            <w:pPr>
              <w:jc w:val="both"/>
            </w:pPr>
          </w:p>
        </w:tc>
        <w:tc>
          <w:tcPr>
            <w:tcW w:w="1842" w:type="dxa"/>
          </w:tcPr>
          <w:p w14:paraId="3A560F34" w14:textId="374A18DC" w:rsidR="00D85E96" w:rsidRPr="000E1542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  <w:r>
              <w:t xml:space="preserve">При присоединении вторичной </w:t>
            </w:r>
            <w:proofErr w:type="spellStart"/>
            <w:r>
              <w:t>пиогенной</w:t>
            </w:r>
            <w:proofErr w:type="spellEnd"/>
            <w:r>
              <w:t>, грибковой инфекции</w:t>
            </w:r>
          </w:p>
        </w:tc>
        <w:tc>
          <w:tcPr>
            <w:tcW w:w="1985" w:type="dxa"/>
          </w:tcPr>
          <w:p w14:paraId="110178FC" w14:textId="77777777" w:rsidR="00D85E96" w:rsidRPr="000E1542" w:rsidRDefault="00D85E96" w:rsidP="005E5850">
            <w:pPr>
              <w:widowControl w:val="0"/>
              <w:tabs>
                <w:tab w:val="left" w:pos="90"/>
                <w:tab w:val="left" w:pos="284"/>
                <w:tab w:val="left" w:pos="1824"/>
              </w:tabs>
              <w:autoSpaceDE w:val="0"/>
              <w:autoSpaceDN w:val="0"/>
              <w:adjustRightInd w:val="0"/>
            </w:pPr>
          </w:p>
        </w:tc>
      </w:tr>
    </w:tbl>
    <w:p w14:paraId="384FBBDE" w14:textId="77777777" w:rsidR="0014357B" w:rsidRDefault="0014357B" w:rsidP="00D34772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8708616" w14:textId="6271D1E8" w:rsidR="00D34772" w:rsidRDefault="00D34772" w:rsidP="00D34772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50F7B">
        <w:rPr>
          <w:b/>
          <w:sz w:val="28"/>
          <w:szCs w:val="28"/>
        </w:rPr>
        <w:t>5.4 Хирургическое вмешательство:</w:t>
      </w:r>
      <w:r w:rsidR="00EB5E2E">
        <w:rPr>
          <w:b/>
          <w:sz w:val="28"/>
          <w:szCs w:val="28"/>
        </w:rPr>
        <w:t xml:space="preserve"> </w:t>
      </w:r>
      <w:r w:rsidR="00EB5E2E" w:rsidRPr="00EB5E2E">
        <w:rPr>
          <w:sz w:val="28"/>
          <w:szCs w:val="28"/>
        </w:rPr>
        <w:t>нет</w:t>
      </w:r>
      <w:r w:rsidR="00344FFE">
        <w:rPr>
          <w:sz w:val="28"/>
          <w:szCs w:val="28"/>
        </w:rPr>
        <w:t>.</w:t>
      </w:r>
    </w:p>
    <w:p w14:paraId="2EF40508" w14:textId="77777777" w:rsidR="00344FFE" w:rsidRDefault="00344FFE" w:rsidP="00D34772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38E8E7E" w14:textId="77777777" w:rsidR="00344FFE" w:rsidRDefault="00D34772" w:rsidP="008416A2">
      <w:pPr>
        <w:widowControl w:val="0"/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416A2">
        <w:rPr>
          <w:b/>
          <w:sz w:val="28"/>
          <w:szCs w:val="28"/>
        </w:rPr>
        <w:t>5.5 Дальнейшее ведение</w:t>
      </w:r>
      <w:r w:rsidR="008416A2" w:rsidRPr="008416A2">
        <w:rPr>
          <w:b/>
          <w:sz w:val="28"/>
          <w:szCs w:val="28"/>
        </w:rPr>
        <w:t>:</w:t>
      </w:r>
      <w:r w:rsidR="008416A2">
        <w:rPr>
          <w:b/>
          <w:sz w:val="28"/>
          <w:szCs w:val="28"/>
        </w:rPr>
        <w:t xml:space="preserve"> </w:t>
      </w:r>
    </w:p>
    <w:p w14:paraId="36F1265E" w14:textId="07A5709B" w:rsidR="00D34772" w:rsidRPr="00344FFE" w:rsidRDefault="008416A2" w:rsidP="00C578C3">
      <w:pPr>
        <w:pStyle w:val="af"/>
        <w:widowControl w:val="0"/>
        <w:numPr>
          <w:ilvl w:val="0"/>
          <w:numId w:val="2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344FFE">
        <w:rPr>
          <w:rFonts w:ascii="Times New Roman" w:hAnsi="Times New Roman" w:cs="Times New Roman"/>
          <w:sz w:val="28"/>
        </w:rPr>
        <w:t xml:space="preserve">уход за кожей (применение </w:t>
      </w:r>
      <w:proofErr w:type="spellStart"/>
      <w:r w:rsidR="00FF4624">
        <w:rPr>
          <w:rFonts w:ascii="Times New Roman" w:hAnsi="Times New Roman" w:cs="Times New Roman"/>
          <w:sz w:val="28"/>
        </w:rPr>
        <w:t>эмолентов</w:t>
      </w:r>
      <w:proofErr w:type="spellEnd"/>
      <w:r w:rsidRPr="00344FFE">
        <w:rPr>
          <w:rFonts w:ascii="Times New Roman" w:hAnsi="Times New Roman" w:cs="Times New Roman"/>
          <w:sz w:val="28"/>
        </w:rPr>
        <w:t xml:space="preserve"> и других смягчающих средств).</w:t>
      </w:r>
      <w:r w:rsidRPr="00344FFE">
        <w:rPr>
          <w:rFonts w:ascii="Times New Roman" w:hAnsi="Times New Roman" w:cs="Times New Roman"/>
          <w:b/>
          <w:sz w:val="28"/>
        </w:rPr>
        <w:t xml:space="preserve"> </w:t>
      </w:r>
    </w:p>
    <w:p w14:paraId="76BB4888" w14:textId="58132A4D" w:rsidR="00D34772" w:rsidRDefault="00D34772" w:rsidP="00344FFE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6.И</w:t>
      </w:r>
      <w:r w:rsidR="00344FFE">
        <w:rPr>
          <w:b/>
          <w:sz w:val="28"/>
          <w:szCs w:val="28"/>
        </w:rPr>
        <w:t>ндикаторы эффективности лечения:</w:t>
      </w:r>
    </w:p>
    <w:p w14:paraId="6F7104EB" w14:textId="77777777" w:rsidR="00344FFE" w:rsidRPr="00344FFE" w:rsidRDefault="00EB5E2E" w:rsidP="00C578C3">
      <w:pPr>
        <w:pStyle w:val="af"/>
        <w:widowControl w:val="0"/>
        <w:numPr>
          <w:ilvl w:val="0"/>
          <w:numId w:val="2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44FFE">
        <w:rPr>
          <w:rFonts w:ascii="Times New Roman" w:hAnsi="Times New Roman" w:cs="Times New Roman"/>
          <w:sz w:val="28"/>
          <w:szCs w:val="28"/>
        </w:rPr>
        <w:t>регресс имеющихся высыпаний;</w:t>
      </w:r>
    </w:p>
    <w:p w14:paraId="09DA83EB" w14:textId="53AC79EC" w:rsidR="00D34772" w:rsidRPr="00344FFE" w:rsidRDefault="00EB5E2E" w:rsidP="00C578C3">
      <w:pPr>
        <w:pStyle w:val="af"/>
        <w:widowControl w:val="0"/>
        <w:numPr>
          <w:ilvl w:val="0"/>
          <w:numId w:val="2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44FFE">
        <w:rPr>
          <w:rFonts w:ascii="Times New Roman" w:hAnsi="Times New Roman" w:cs="Times New Roman"/>
          <w:sz w:val="28"/>
          <w:szCs w:val="28"/>
        </w:rPr>
        <w:t>исчезновение субъективных ощущений;</w:t>
      </w:r>
    </w:p>
    <w:p w14:paraId="38466BD5" w14:textId="0B77F9CB" w:rsidR="00EB5E2E" w:rsidRPr="00344FFE" w:rsidRDefault="00EB5E2E" w:rsidP="00C578C3">
      <w:pPr>
        <w:pStyle w:val="af"/>
        <w:widowControl w:val="0"/>
        <w:numPr>
          <w:ilvl w:val="0"/>
          <w:numId w:val="2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44FFE">
        <w:rPr>
          <w:rFonts w:ascii="Times New Roman" w:hAnsi="Times New Roman" w:cs="Times New Roman"/>
          <w:sz w:val="28"/>
          <w:szCs w:val="28"/>
        </w:rPr>
        <w:t>отсутствие появления свежих элементов.</w:t>
      </w:r>
    </w:p>
    <w:p w14:paraId="1999CEA9" w14:textId="77777777" w:rsidR="00EB5E2E" w:rsidRPr="00EB5E2E" w:rsidRDefault="00EB5E2E" w:rsidP="00D34772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01B6A0" w14:textId="72266620" w:rsidR="006237AC" w:rsidRDefault="00D34772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 ОРГАНИЗАЦИОННЫЕ АСПЕКТЫ ПРОТОКОЛА:</w:t>
      </w:r>
    </w:p>
    <w:p w14:paraId="55C7E35A" w14:textId="15C20534" w:rsidR="006237AC" w:rsidRPr="00250F7B" w:rsidRDefault="00D34772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50F7B">
        <w:rPr>
          <w:b/>
          <w:color w:val="000000"/>
          <w:sz w:val="28"/>
          <w:szCs w:val="28"/>
        </w:rPr>
        <w:t>7.1</w:t>
      </w:r>
      <w:r w:rsidR="006237AC" w:rsidRPr="00250F7B">
        <w:rPr>
          <w:b/>
          <w:color w:val="000000"/>
          <w:sz w:val="28"/>
          <w:szCs w:val="28"/>
        </w:rPr>
        <w:t xml:space="preserve"> Список разработчиков протокола: </w:t>
      </w:r>
    </w:p>
    <w:p w14:paraId="7069DB9E" w14:textId="5BB6E277" w:rsidR="006237AC" w:rsidRPr="002E3249" w:rsidRDefault="006237AC" w:rsidP="00BB38D6">
      <w:pPr>
        <w:pStyle w:val="Default"/>
        <w:jc w:val="both"/>
        <w:rPr>
          <w:sz w:val="28"/>
          <w:szCs w:val="28"/>
        </w:rPr>
      </w:pPr>
      <w:r w:rsidRPr="002E3249">
        <w:rPr>
          <w:sz w:val="28"/>
          <w:szCs w:val="28"/>
        </w:rPr>
        <w:t xml:space="preserve">1) </w:t>
      </w:r>
      <w:proofErr w:type="spellStart"/>
      <w:r w:rsidRPr="002E3249">
        <w:rPr>
          <w:sz w:val="28"/>
          <w:szCs w:val="28"/>
        </w:rPr>
        <w:t>Батпенова</w:t>
      </w:r>
      <w:proofErr w:type="spellEnd"/>
      <w:r w:rsidRPr="002E3249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ульнар </w:t>
      </w:r>
      <w:proofErr w:type="spellStart"/>
      <w:r w:rsidRPr="002E3249">
        <w:rPr>
          <w:sz w:val="28"/>
          <w:szCs w:val="28"/>
        </w:rPr>
        <w:t>Р</w:t>
      </w:r>
      <w:r>
        <w:rPr>
          <w:sz w:val="28"/>
          <w:szCs w:val="28"/>
        </w:rPr>
        <w:t>ыскельдиевна</w:t>
      </w:r>
      <w:proofErr w:type="spellEnd"/>
      <w:r>
        <w:rPr>
          <w:sz w:val="28"/>
          <w:szCs w:val="28"/>
        </w:rPr>
        <w:t xml:space="preserve"> </w:t>
      </w:r>
      <w:r w:rsidR="005B7776">
        <w:rPr>
          <w:sz w:val="28"/>
          <w:szCs w:val="28"/>
        </w:rPr>
        <w:t xml:space="preserve">– </w:t>
      </w:r>
      <w:r>
        <w:rPr>
          <w:sz w:val="28"/>
          <w:szCs w:val="28"/>
        </w:rPr>
        <w:t>доктор медицинских наук</w:t>
      </w:r>
      <w:r w:rsidRPr="002E3249">
        <w:rPr>
          <w:sz w:val="28"/>
          <w:szCs w:val="28"/>
        </w:rPr>
        <w:t>, профессор, заведующая кафедрой дерматовенерологии АО «</w:t>
      </w:r>
      <w:r w:rsidR="00344FFE">
        <w:rPr>
          <w:sz w:val="28"/>
          <w:szCs w:val="28"/>
        </w:rPr>
        <w:t>Медицинский университет Астана».</w:t>
      </w:r>
    </w:p>
    <w:p w14:paraId="281B3A21" w14:textId="0F9FB23C" w:rsidR="006237AC" w:rsidRPr="002E3249" w:rsidRDefault="006237AC" w:rsidP="00BB38D6">
      <w:pPr>
        <w:pStyle w:val="Default"/>
        <w:jc w:val="both"/>
        <w:rPr>
          <w:sz w:val="28"/>
          <w:szCs w:val="28"/>
        </w:rPr>
      </w:pPr>
      <w:r w:rsidRPr="002E3249">
        <w:rPr>
          <w:sz w:val="28"/>
          <w:szCs w:val="28"/>
        </w:rPr>
        <w:t xml:space="preserve">2) </w:t>
      </w:r>
      <w:proofErr w:type="spellStart"/>
      <w:r w:rsidR="00D34772">
        <w:rPr>
          <w:sz w:val="28"/>
          <w:szCs w:val="28"/>
        </w:rPr>
        <w:t>Таркина</w:t>
      </w:r>
      <w:proofErr w:type="spellEnd"/>
      <w:r w:rsidR="00D34772">
        <w:rPr>
          <w:sz w:val="28"/>
          <w:szCs w:val="28"/>
        </w:rPr>
        <w:t xml:space="preserve"> Татьяна Викторовна – доктор медицинских наук, </w:t>
      </w:r>
      <w:r w:rsidR="00D34772" w:rsidRPr="002E3249">
        <w:rPr>
          <w:sz w:val="28"/>
          <w:szCs w:val="28"/>
        </w:rPr>
        <w:t xml:space="preserve">доцент кафедры дерматовенерологии АО «Медицинский университет Астана». </w:t>
      </w:r>
    </w:p>
    <w:p w14:paraId="21D8A7DF" w14:textId="7C8555B9" w:rsidR="00D34772" w:rsidRPr="002E3249" w:rsidRDefault="006237AC" w:rsidP="00D3477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E3249">
        <w:rPr>
          <w:sz w:val="28"/>
          <w:szCs w:val="28"/>
        </w:rPr>
        <w:t xml:space="preserve">) </w:t>
      </w:r>
      <w:proofErr w:type="spellStart"/>
      <w:r w:rsidR="00D34772" w:rsidRPr="002E3249">
        <w:rPr>
          <w:sz w:val="28"/>
          <w:szCs w:val="28"/>
        </w:rPr>
        <w:t>Джетписбаева</w:t>
      </w:r>
      <w:proofErr w:type="spellEnd"/>
      <w:r w:rsidR="00D34772">
        <w:rPr>
          <w:sz w:val="28"/>
          <w:szCs w:val="28"/>
        </w:rPr>
        <w:t xml:space="preserve"> </w:t>
      </w:r>
      <w:proofErr w:type="spellStart"/>
      <w:r w:rsidR="00D34772">
        <w:rPr>
          <w:sz w:val="28"/>
          <w:szCs w:val="28"/>
        </w:rPr>
        <w:t>Зульфия</w:t>
      </w:r>
      <w:proofErr w:type="spellEnd"/>
      <w:r w:rsidR="00D34772">
        <w:rPr>
          <w:sz w:val="28"/>
          <w:szCs w:val="28"/>
        </w:rPr>
        <w:t xml:space="preserve"> </w:t>
      </w:r>
      <w:proofErr w:type="spellStart"/>
      <w:r w:rsidR="00D34772">
        <w:rPr>
          <w:sz w:val="28"/>
          <w:szCs w:val="28"/>
        </w:rPr>
        <w:t>Сейтмагамбетовна</w:t>
      </w:r>
      <w:proofErr w:type="spellEnd"/>
      <w:r w:rsidR="00D34772">
        <w:rPr>
          <w:sz w:val="28"/>
          <w:szCs w:val="28"/>
        </w:rPr>
        <w:t xml:space="preserve"> – </w:t>
      </w:r>
      <w:r w:rsidR="00D34772" w:rsidRPr="00401736">
        <w:rPr>
          <w:color w:val="auto"/>
          <w:sz w:val="28"/>
          <w:szCs w:val="28"/>
        </w:rPr>
        <w:t>кандидат медицинских наук</w:t>
      </w:r>
      <w:r w:rsidR="00D34772">
        <w:rPr>
          <w:color w:val="auto"/>
          <w:sz w:val="28"/>
          <w:szCs w:val="28"/>
        </w:rPr>
        <w:t>,</w:t>
      </w:r>
      <w:r w:rsidR="00D34772" w:rsidRPr="002E3249">
        <w:rPr>
          <w:sz w:val="28"/>
          <w:szCs w:val="28"/>
        </w:rPr>
        <w:t xml:space="preserve"> доцент кафедры дерматовенерологии АО «Медицинский университет Астана».</w:t>
      </w:r>
    </w:p>
    <w:p w14:paraId="3791D609" w14:textId="6DBABDD6" w:rsidR="006237AC" w:rsidRDefault="00D34772" w:rsidP="00BB38D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6237AC" w:rsidRPr="002E3249">
        <w:rPr>
          <w:sz w:val="28"/>
          <w:szCs w:val="28"/>
        </w:rPr>
        <w:t xml:space="preserve">Цой </w:t>
      </w:r>
      <w:r w:rsidR="006237AC">
        <w:rPr>
          <w:sz w:val="28"/>
          <w:szCs w:val="28"/>
        </w:rPr>
        <w:t xml:space="preserve">Наталья Олеговна </w:t>
      </w:r>
      <w:r w:rsidR="005B7776">
        <w:rPr>
          <w:sz w:val="28"/>
          <w:szCs w:val="28"/>
        </w:rPr>
        <w:t>–</w:t>
      </w:r>
      <w:r w:rsidR="00344FFE">
        <w:rPr>
          <w:sz w:val="28"/>
          <w:szCs w:val="28"/>
        </w:rPr>
        <w:t xml:space="preserve"> </w:t>
      </w:r>
      <w:r w:rsidR="006237AC" w:rsidRPr="002E3249">
        <w:rPr>
          <w:sz w:val="28"/>
          <w:szCs w:val="28"/>
          <w:lang w:val="en-US"/>
        </w:rPr>
        <w:t>PhD</w:t>
      </w:r>
      <w:r w:rsidR="006237AC" w:rsidRPr="002E3249">
        <w:rPr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ассистент кафедры общей врачебной практики интернатуры </w:t>
      </w:r>
      <w:r w:rsidRPr="002E3249">
        <w:rPr>
          <w:sz w:val="28"/>
          <w:szCs w:val="28"/>
        </w:rPr>
        <w:t>АО «Медицинский университет Астана»</w:t>
      </w:r>
      <w:r w:rsidR="006237AC" w:rsidRPr="002E3249">
        <w:rPr>
          <w:sz w:val="28"/>
          <w:szCs w:val="28"/>
        </w:rPr>
        <w:t>.</w:t>
      </w:r>
    </w:p>
    <w:p w14:paraId="67B57433" w14:textId="1E4A6481" w:rsidR="00DC104D" w:rsidRDefault="00D34772" w:rsidP="00DC104D">
      <w:pPr>
        <w:pStyle w:val="Default"/>
        <w:jc w:val="both"/>
        <w:rPr>
          <w:sz w:val="28"/>
          <w:szCs w:val="28"/>
        </w:rPr>
      </w:pPr>
      <w:r w:rsidRPr="00DC104D">
        <w:rPr>
          <w:sz w:val="28"/>
          <w:szCs w:val="28"/>
        </w:rPr>
        <w:t>5</w:t>
      </w:r>
      <w:r w:rsidR="00A57A37" w:rsidRPr="00DC104D">
        <w:rPr>
          <w:sz w:val="28"/>
          <w:szCs w:val="28"/>
        </w:rPr>
        <w:t xml:space="preserve">) </w:t>
      </w:r>
      <w:proofErr w:type="spellStart"/>
      <w:r w:rsidRPr="00DC104D">
        <w:rPr>
          <w:sz w:val="28"/>
          <w:szCs w:val="28"/>
        </w:rPr>
        <w:t>Мажитов</w:t>
      </w:r>
      <w:proofErr w:type="spellEnd"/>
      <w:r w:rsidRPr="00DC104D">
        <w:rPr>
          <w:sz w:val="28"/>
          <w:szCs w:val="28"/>
        </w:rPr>
        <w:t xml:space="preserve"> </w:t>
      </w:r>
      <w:proofErr w:type="spellStart"/>
      <w:r w:rsidR="00DC104D" w:rsidRPr="00DC104D">
        <w:rPr>
          <w:sz w:val="28"/>
          <w:szCs w:val="28"/>
        </w:rPr>
        <w:t>Талгат</w:t>
      </w:r>
      <w:proofErr w:type="spellEnd"/>
      <w:r w:rsidR="00DC104D" w:rsidRPr="00DC104D">
        <w:rPr>
          <w:sz w:val="28"/>
          <w:szCs w:val="28"/>
        </w:rPr>
        <w:t xml:space="preserve"> </w:t>
      </w:r>
      <w:proofErr w:type="spellStart"/>
      <w:r w:rsidR="00DC104D" w:rsidRPr="00DC104D">
        <w:rPr>
          <w:sz w:val="28"/>
          <w:szCs w:val="28"/>
        </w:rPr>
        <w:t>Мансурович</w:t>
      </w:r>
      <w:proofErr w:type="spellEnd"/>
      <w:r w:rsidR="00DC104D" w:rsidRPr="00DC104D">
        <w:rPr>
          <w:sz w:val="28"/>
          <w:szCs w:val="28"/>
        </w:rPr>
        <w:t xml:space="preserve"> – доктор медицинских наук, профессор</w:t>
      </w:r>
      <w:r w:rsidR="00DF2C0D">
        <w:rPr>
          <w:sz w:val="28"/>
          <w:szCs w:val="28"/>
        </w:rPr>
        <w:t>, заведующий кафедрой</w:t>
      </w:r>
      <w:r w:rsidR="00DC104D">
        <w:rPr>
          <w:sz w:val="28"/>
          <w:szCs w:val="28"/>
        </w:rPr>
        <w:t xml:space="preserve"> клинической фармаколог</w:t>
      </w:r>
      <w:proofErr w:type="gramStart"/>
      <w:r w:rsidR="00DC104D">
        <w:rPr>
          <w:sz w:val="28"/>
          <w:szCs w:val="28"/>
        </w:rPr>
        <w:t xml:space="preserve">ии </w:t>
      </w:r>
      <w:r w:rsidR="00DC104D" w:rsidRPr="002E3249">
        <w:rPr>
          <w:sz w:val="28"/>
          <w:szCs w:val="28"/>
        </w:rPr>
        <w:t>АО</w:t>
      </w:r>
      <w:proofErr w:type="gramEnd"/>
      <w:r w:rsidR="00DC104D" w:rsidRPr="002E3249">
        <w:rPr>
          <w:sz w:val="28"/>
          <w:szCs w:val="28"/>
        </w:rPr>
        <w:t xml:space="preserve"> «Медицинский университет Астана»</w:t>
      </w:r>
      <w:r w:rsidR="00DF2C0D">
        <w:rPr>
          <w:sz w:val="28"/>
          <w:szCs w:val="28"/>
        </w:rPr>
        <w:t>, врач клин</w:t>
      </w:r>
      <w:r w:rsidR="00344FFE">
        <w:rPr>
          <w:sz w:val="28"/>
          <w:szCs w:val="28"/>
        </w:rPr>
        <w:t>ической фармакологии</w:t>
      </w:r>
      <w:r w:rsidR="00DC104D" w:rsidRPr="002E3249">
        <w:rPr>
          <w:sz w:val="28"/>
          <w:szCs w:val="28"/>
        </w:rPr>
        <w:t>.</w:t>
      </w:r>
    </w:p>
    <w:p w14:paraId="500F9BBA" w14:textId="77777777" w:rsidR="006237AC" w:rsidRPr="00F54623" w:rsidRDefault="006237AC" w:rsidP="00BB38D6">
      <w:pPr>
        <w:pStyle w:val="Default"/>
        <w:jc w:val="both"/>
        <w:rPr>
          <w:color w:val="FF0000"/>
          <w:sz w:val="28"/>
          <w:szCs w:val="28"/>
        </w:rPr>
      </w:pPr>
    </w:p>
    <w:p w14:paraId="01D61647" w14:textId="7156C001" w:rsidR="006237AC" w:rsidRDefault="00BB38D6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6237AC" w:rsidRPr="002E3249">
        <w:rPr>
          <w:b/>
          <w:color w:val="000000"/>
          <w:sz w:val="28"/>
          <w:szCs w:val="28"/>
        </w:rPr>
        <w:t>.</w:t>
      </w:r>
      <w:r w:rsidR="00D34772">
        <w:rPr>
          <w:b/>
          <w:color w:val="000000"/>
          <w:sz w:val="28"/>
          <w:szCs w:val="28"/>
        </w:rPr>
        <w:t>2</w:t>
      </w:r>
      <w:r w:rsidR="006237AC" w:rsidRPr="002E3249">
        <w:rPr>
          <w:b/>
          <w:color w:val="000000"/>
          <w:sz w:val="28"/>
          <w:szCs w:val="28"/>
        </w:rPr>
        <w:t xml:space="preserve"> Указание на отсутствие конфликта интересов:</w:t>
      </w:r>
      <w:r w:rsidR="006237AC" w:rsidRPr="002E3249">
        <w:rPr>
          <w:color w:val="000000"/>
          <w:sz w:val="28"/>
          <w:szCs w:val="28"/>
        </w:rPr>
        <w:t xml:space="preserve"> </w:t>
      </w:r>
      <w:r w:rsidR="005B7776">
        <w:rPr>
          <w:color w:val="000000"/>
          <w:sz w:val="28"/>
          <w:szCs w:val="28"/>
        </w:rPr>
        <w:t>нет</w:t>
      </w:r>
      <w:r w:rsidR="006237AC" w:rsidRPr="002E3249">
        <w:rPr>
          <w:color w:val="000000"/>
          <w:sz w:val="28"/>
          <w:szCs w:val="28"/>
        </w:rPr>
        <w:t xml:space="preserve">. </w:t>
      </w:r>
    </w:p>
    <w:p w14:paraId="56E821BD" w14:textId="77777777" w:rsidR="00DF2C0D" w:rsidRPr="002E3249" w:rsidRDefault="00DF2C0D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107FE4D" w14:textId="67B797C3" w:rsidR="005B7776" w:rsidRDefault="00D34772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7.3</w:t>
      </w:r>
      <w:r w:rsidR="006237AC" w:rsidRPr="004E1E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Рецензенты</w:t>
      </w:r>
      <w:r w:rsidR="006237AC" w:rsidRPr="004E1E55">
        <w:rPr>
          <w:b/>
          <w:bCs/>
          <w:sz w:val="28"/>
          <w:szCs w:val="28"/>
        </w:rPr>
        <w:t xml:space="preserve">: </w:t>
      </w:r>
    </w:p>
    <w:p w14:paraId="1AF3010F" w14:textId="111D79D3" w:rsidR="00850EFD" w:rsidRPr="00850EFD" w:rsidRDefault="005B7776" w:rsidP="00850EF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50EFD">
        <w:rPr>
          <w:bCs/>
          <w:sz w:val="28"/>
          <w:szCs w:val="28"/>
        </w:rPr>
        <w:t>1)</w:t>
      </w:r>
      <w:r w:rsidRPr="00850EFD">
        <w:rPr>
          <w:b/>
          <w:bCs/>
          <w:sz w:val="28"/>
          <w:szCs w:val="28"/>
        </w:rPr>
        <w:t xml:space="preserve"> </w:t>
      </w:r>
      <w:proofErr w:type="spellStart"/>
      <w:r w:rsidR="00FF4624">
        <w:rPr>
          <w:color w:val="000000" w:themeColor="text1"/>
          <w:sz w:val="28"/>
          <w:szCs w:val="28"/>
        </w:rPr>
        <w:t>Нурмухамбетов</w:t>
      </w:r>
      <w:proofErr w:type="spellEnd"/>
      <w:r w:rsidR="00FF4624">
        <w:rPr>
          <w:color w:val="000000" w:themeColor="text1"/>
          <w:sz w:val="28"/>
          <w:szCs w:val="28"/>
        </w:rPr>
        <w:t xml:space="preserve"> </w:t>
      </w:r>
      <w:proofErr w:type="spellStart"/>
      <w:r w:rsidR="00FF4624">
        <w:rPr>
          <w:color w:val="000000" w:themeColor="text1"/>
          <w:sz w:val="28"/>
          <w:szCs w:val="28"/>
        </w:rPr>
        <w:t>Жумаш</w:t>
      </w:r>
      <w:proofErr w:type="spellEnd"/>
      <w:r w:rsidR="00FF4624">
        <w:rPr>
          <w:color w:val="000000" w:themeColor="text1"/>
          <w:sz w:val="28"/>
          <w:szCs w:val="28"/>
        </w:rPr>
        <w:t xml:space="preserve"> </w:t>
      </w:r>
      <w:proofErr w:type="spellStart"/>
      <w:r w:rsidR="00FF4624">
        <w:rPr>
          <w:color w:val="000000" w:themeColor="text1"/>
          <w:sz w:val="28"/>
          <w:szCs w:val="28"/>
        </w:rPr>
        <w:t>Наскенович</w:t>
      </w:r>
      <w:proofErr w:type="spellEnd"/>
      <w:r w:rsidR="00850EFD">
        <w:rPr>
          <w:color w:val="000000" w:themeColor="text1"/>
          <w:sz w:val="28"/>
          <w:szCs w:val="28"/>
        </w:rPr>
        <w:t xml:space="preserve"> </w:t>
      </w:r>
      <w:r w:rsidR="00FF4624">
        <w:rPr>
          <w:color w:val="000000" w:themeColor="text1"/>
          <w:sz w:val="28"/>
          <w:szCs w:val="28"/>
        </w:rPr>
        <w:t>–</w:t>
      </w:r>
      <w:r w:rsidR="00850EFD">
        <w:rPr>
          <w:color w:val="000000" w:themeColor="text1"/>
          <w:sz w:val="28"/>
          <w:szCs w:val="28"/>
        </w:rPr>
        <w:t xml:space="preserve"> </w:t>
      </w:r>
      <w:r w:rsidR="00FF4624">
        <w:rPr>
          <w:color w:val="000000" w:themeColor="text1"/>
          <w:sz w:val="28"/>
          <w:szCs w:val="28"/>
        </w:rPr>
        <w:t xml:space="preserve">доктор медицинских наук, профессор кафедры иммунологии и дерматовенерологии Государственного медицинского университета </w:t>
      </w:r>
      <w:proofErr w:type="spellStart"/>
      <w:r w:rsidR="00FF4624">
        <w:rPr>
          <w:color w:val="000000" w:themeColor="text1"/>
          <w:sz w:val="28"/>
          <w:szCs w:val="28"/>
        </w:rPr>
        <w:t>г</w:t>
      </w:r>
      <w:proofErr w:type="gramStart"/>
      <w:r w:rsidR="00FF4624">
        <w:rPr>
          <w:color w:val="000000" w:themeColor="text1"/>
          <w:sz w:val="28"/>
          <w:szCs w:val="28"/>
        </w:rPr>
        <w:t>.С</w:t>
      </w:r>
      <w:proofErr w:type="gramEnd"/>
      <w:r w:rsidR="00FF4624">
        <w:rPr>
          <w:color w:val="000000" w:themeColor="text1"/>
          <w:sz w:val="28"/>
          <w:szCs w:val="28"/>
        </w:rPr>
        <w:t>емей</w:t>
      </w:r>
      <w:proofErr w:type="spellEnd"/>
      <w:r w:rsidR="00FF4624">
        <w:rPr>
          <w:color w:val="000000" w:themeColor="text1"/>
          <w:sz w:val="28"/>
          <w:szCs w:val="28"/>
        </w:rPr>
        <w:t xml:space="preserve">. </w:t>
      </w:r>
    </w:p>
    <w:p w14:paraId="1D5D19FF" w14:textId="77777777" w:rsidR="005B7776" w:rsidRPr="002E3249" w:rsidRDefault="005B7776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7BB069C" w14:textId="5692EDE8" w:rsidR="005B7776" w:rsidRDefault="00D34772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7.4</w:t>
      </w:r>
      <w:r w:rsidR="006237AC" w:rsidRPr="005B7776">
        <w:rPr>
          <w:b/>
          <w:bCs/>
          <w:sz w:val="28"/>
          <w:szCs w:val="28"/>
        </w:rPr>
        <w:t xml:space="preserve"> </w:t>
      </w:r>
      <w:r w:rsidR="005B7776" w:rsidRPr="005B7776">
        <w:rPr>
          <w:b/>
          <w:sz w:val="28"/>
          <w:szCs w:val="28"/>
        </w:rPr>
        <w:t xml:space="preserve">Указание условий пересмотра протокола: </w:t>
      </w:r>
      <w:r w:rsidR="005B7776" w:rsidRPr="005B7776">
        <w:rPr>
          <w:sz w:val="28"/>
          <w:szCs w:val="28"/>
        </w:rPr>
        <w:t xml:space="preserve">пересмотр протокола через </w:t>
      </w:r>
      <w:r w:rsidR="00344FFE">
        <w:rPr>
          <w:sz w:val="28"/>
          <w:szCs w:val="28"/>
        </w:rPr>
        <w:t>5</w:t>
      </w:r>
      <w:r w:rsidR="005B7776" w:rsidRPr="005B7776">
        <w:rPr>
          <w:sz w:val="28"/>
          <w:szCs w:val="28"/>
        </w:rPr>
        <w:t xml:space="preserve"> </w:t>
      </w:r>
      <w:r w:rsidR="00344FFE">
        <w:rPr>
          <w:sz w:val="28"/>
          <w:szCs w:val="28"/>
        </w:rPr>
        <w:t>лет</w:t>
      </w:r>
      <w:r w:rsidR="005B7776" w:rsidRPr="005B7776">
        <w:rPr>
          <w:sz w:val="28"/>
          <w:szCs w:val="28"/>
        </w:rPr>
        <w:t xml:space="preserve"> после его опубликования и </w:t>
      </w:r>
      <w:proofErr w:type="gramStart"/>
      <w:r w:rsidR="005B7776" w:rsidRPr="005B7776">
        <w:rPr>
          <w:sz w:val="28"/>
          <w:szCs w:val="28"/>
        </w:rPr>
        <w:t>с даты</w:t>
      </w:r>
      <w:proofErr w:type="gramEnd"/>
      <w:r w:rsidR="005B7776" w:rsidRPr="005B7776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14:paraId="7CF94045" w14:textId="77777777" w:rsidR="00D402A2" w:rsidRDefault="00D402A2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4DA246FD" w14:textId="77777777" w:rsidR="00751978" w:rsidRDefault="00751978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14:paraId="0123A0B7" w14:textId="4A3FB53D" w:rsidR="006237AC" w:rsidRPr="00344FFE" w:rsidRDefault="00D34772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  <w:r w:rsidRPr="00344FFE">
        <w:rPr>
          <w:b/>
          <w:bCs/>
          <w:sz w:val="28"/>
          <w:szCs w:val="28"/>
          <w:lang w:val="en-US"/>
        </w:rPr>
        <w:lastRenderedPageBreak/>
        <w:t xml:space="preserve">7.5 </w:t>
      </w:r>
      <w:r w:rsidR="006237AC" w:rsidRPr="00D402A2">
        <w:rPr>
          <w:b/>
          <w:bCs/>
          <w:sz w:val="28"/>
          <w:szCs w:val="28"/>
        </w:rPr>
        <w:t>Список</w:t>
      </w:r>
      <w:r w:rsidR="00B4681C" w:rsidRPr="00344FFE">
        <w:rPr>
          <w:b/>
          <w:bCs/>
          <w:sz w:val="28"/>
          <w:szCs w:val="28"/>
          <w:lang w:val="en-US"/>
        </w:rPr>
        <w:t xml:space="preserve"> </w:t>
      </w:r>
      <w:r w:rsidR="006237AC" w:rsidRPr="00D402A2">
        <w:rPr>
          <w:b/>
          <w:bCs/>
          <w:sz w:val="28"/>
          <w:szCs w:val="28"/>
        </w:rPr>
        <w:t>использованной</w:t>
      </w:r>
      <w:r w:rsidR="00B4681C" w:rsidRPr="00344FFE">
        <w:rPr>
          <w:b/>
          <w:bCs/>
          <w:sz w:val="28"/>
          <w:szCs w:val="28"/>
          <w:lang w:val="en-US"/>
        </w:rPr>
        <w:t xml:space="preserve"> </w:t>
      </w:r>
      <w:r w:rsidR="006237AC" w:rsidRPr="00D402A2">
        <w:rPr>
          <w:b/>
          <w:bCs/>
          <w:sz w:val="28"/>
          <w:szCs w:val="28"/>
        </w:rPr>
        <w:t>литературы</w:t>
      </w:r>
      <w:r w:rsidR="006237AC" w:rsidRPr="00344FFE">
        <w:rPr>
          <w:b/>
          <w:bCs/>
          <w:sz w:val="28"/>
          <w:szCs w:val="28"/>
          <w:lang w:val="en-US"/>
        </w:rPr>
        <w:t xml:space="preserve">: </w:t>
      </w:r>
    </w:p>
    <w:p w14:paraId="3286B954" w14:textId="77777777" w:rsidR="00344FFE" w:rsidRPr="00344FFE" w:rsidRDefault="00751978" w:rsidP="00C578C3">
      <w:pPr>
        <w:pStyle w:val="1"/>
        <w:numPr>
          <w:ilvl w:val="0"/>
          <w:numId w:val="8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sz w:val="28"/>
          <w:szCs w:val="28"/>
          <w:lang w:val="en-US"/>
        </w:rPr>
      </w:pPr>
      <w:hyperlink r:id="rId9" w:history="1">
        <w:proofErr w:type="spellStart"/>
        <w:r w:rsidR="004F6A60"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Drago</w:t>
        </w:r>
        <w:proofErr w:type="spellEnd"/>
        <w:r w:rsidR="004F6A60"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 xml:space="preserve"> F</w:t>
        </w:r>
      </w:hyperlink>
      <w:r w:rsidR="00C62D17"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.</w:t>
      </w:r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>,</w:t>
      </w:r>
      <w:r w:rsidR="004F6A60" w:rsidRPr="00344FFE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proofErr w:type="spellStart"/>
      <w:r>
        <w:fldChar w:fldCharType="begin"/>
      </w:r>
      <w:r w:rsidRPr="00751978">
        <w:rPr>
          <w:lang w:val="en-US"/>
        </w:rPr>
        <w:instrText xml:space="preserve"> HYPERLINK "https://www.ncbi.nlm.nih.gov/pubmed/?term=Broccolo%20F%5BAuthor%5D&amp;cauthor=true&amp;cauthor_uid=19615540" </w:instrText>
      </w:r>
      <w:r>
        <w:fldChar w:fldCharType="separate"/>
      </w:r>
      <w:r w:rsidR="004F6A60"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Broccolo</w:t>
      </w:r>
      <w:proofErr w:type="spellEnd"/>
      <w:r w:rsidR="004F6A60"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 xml:space="preserve"> F</w:t>
      </w:r>
      <w:r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fldChar w:fldCharType="end"/>
      </w:r>
      <w:r w:rsidR="00C62D17"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.</w:t>
      </w:r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>,</w:t>
      </w:r>
      <w:r w:rsidR="004F6A60" w:rsidRPr="00344FFE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proofErr w:type="spellStart"/>
      <w:r>
        <w:fldChar w:fldCharType="begin"/>
      </w:r>
      <w:r w:rsidRPr="00751978">
        <w:rPr>
          <w:lang w:val="en-US"/>
        </w:rPr>
        <w:instrText xml:space="preserve"> HYPERLINK "https://www.ncbi.nlm.nih.gov/pubmed/?term=Rebora%20A%5BAuthor%5D&amp;cauthor=true&amp;cauthor_uid=19615540" </w:instrText>
      </w:r>
      <w:r>
        <w:fldChar w:fldCharType="separate"/>
      </w:r>
      <w:r w:rsidR="004F6A60"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Rebora</w:t>
      </w:r>
      <w:proofErr w:type="spellEnd"/>
      <w:r w:rsidR="004F6A60"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 xml:space="preserve"> A</w:t>
      </w:r>
      <w:r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fldChar w:fldCharType="end"/>
      </w:r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 xml:space="preserve">. </w:t>
      </w:r>
      <w:proofErr w:type="spellStart"/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>Pityriasis</w:t>
      </w:r>
      <w:proofErr w:type="spellEnd"/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>rosea</w:t>
      </w:r>
      <w:proofErr w:type="spellEnd"/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 xml:space="preserve">: an update with a critical appraisal of its possible </w:t>
      </w:r>
      <w:proofErr w:type="spellStart"/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>herpesviral</w:t>
      </w:r>
      <w:proofErr w:type="spellEnd"/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 xml:space="preserve"> etiology. </w:t>
      </w:r>
      <w:hyperlink r:id="rId10" w:tooltip="Journal of the American Academy of Dermatology." w:history="1">
        <w:r w:rsidR="004F6A60"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 xml:space="preserve">J Am </w:t>
        </w:r>
        <w:proofErr w:type="spellStart"/>
        <w:r w:rsidR="004F6A60"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Acad</w:t>
        </w:r>
        <w:proofErr w:type="spellEnd"/>
        <w:r w:rsidR="004F6A60"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="004F6A60"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Dermatol</w:t>
        </w:r>
        <w:proofErr w:type="spellEnd"/>
        <w:r w:rsidR="004F6A60"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.</w:t>
        </w:r>
      </w:hyperlink>
      <w:r w:rsidR="004F6A60" w:rsidRPr="00344FFE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>2009 Aug</w:t>
      </w:r>
      <w:proofErr w:type="gramStart"/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>;61</w:t>
      </w:r>
      <w:proofErr w:type="gramEnd"/>
      <w:r w:rsidR="004F6A60" w:rsidRPr="00344FFE">
        <w:rPr>
          <w:rFonts w:ascii="Times New Roman" w:hAnsi="Times New Roman"/>
          <w:b w:val="0"/>
          <w:sz w:val="28"/>
          <w:szCs w:val="28"/>
          <w:lang w:val="en-US"/>
        </w:rPr>
        <w:t>(2):303-18.</w:t>
      </w:r>
    </w:p>
    <w:p w14:paraId="2AE75CB1" w14:textId="77777777" w:rsidR="00344FFE" w:rsidRPr="00344FFE" w:rsidRDefault="004F6A60" w:rsidP="00C578C3">
      <w:pPr>
        <w:pStyle w:val="1"/>
        <w:numPr>
          <w:ilvl w:val="0"/>
          <w:numId w:val="8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344FFE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hyperlink r:id="rId11" w:history="1">
        <w:proofErr w:type="spellStart"/>
        <w:proofErr w:type="gramStart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Chuh</w:t>
        </w:r>
        <w:proofErr w:type="spellEnd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 xml:space="preserve"> A</w:t>
        </w:r>
      </w:hyperlink>
      <w:r w:rsidR="00C62D17"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.</w:t>
      </w:r>
      <w:r w:rsidRPr="00344FFE">
        <w:rPr>
          <w:rFonts w:ascii="Times New Roman" w:hAnsi="Times New Roman"/>
          <w:b w:val="0"/>
          <w:sz w:val="28"/>
          <w:szCs w:val="28"/>
          <w:lang w:val="en-US"/>
        </w:rPr>
        <w:t>,</w:t>
      </w:r>
      <w:r w:rsidRPr="00344FFE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proofErr w:type="spellStart"/>
      <w:r w:rsidR="00751978">
        <w:fldChar w:fldCharType="begin"/>
      </w:r>
      <w:r w:rsidR="00751978" w:rsidRPr="00751978">
        <w:rPr>
          <w:lang w:val="en-US"/>
        </w:rPr>
        <w:instrText xml:space="preserve"> HYPERLINK "https://www.ncbi.nlm.nih.gov/pubmed/?term=Zawar%20V%5BAuthor%5D&amp;cauthor=true&amp;cauthor_uid=27406919" </w:instrText>
      </w:r>
      <w:r w:rsidR="00751978">
        <w:fldChar w:fldCharType="separate"/>
      </w:r>
      <w:r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Zawar</w:t>
      </w:r>
      <w:proofErr w:type="spellEnd"/>
      <w:r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 xml:space="preserve"> V</w:t>
      </w:r>
      <w:r w:rsidR="00751978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fldChar w:fldCharType="end"/>
      </w:r>
      <w:r w:rsidR="00C62D17" w:rsidRPr="00344FFE">
        <w:rPr>
          <w:rFonts w:ascii="Times New Roman" w:hAnsi="Times New Roman"/>
          <w:b w:val="0"/>
          <w:sz w:val="28"/>
          <w:szCs w:val="28"/>
          <w:lang w:val="en-US"/>
        </w:rPr>
        <w:t>.</w:t>
      </w:r>
      <w:r w:rsidRPr="00344FFE">
        <w:rPr>
          <w:rFonts w:ascii="Times New Roman" w:hAnsi="Times New Roman"/>
          <w:b w:val="0"/>
          <w:sz w:val="28"/>
          <w:szCs w:val="28"/>
          <w:lang w:val="en-US"/>
        </w:rPr>
        <w:t>,</w:t>
      </w:r>
      <w:r w:rsidRPr="00344FFE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proofErr w:type="spellStart"/>
      <w:r w:rsidR="00751978">
        <w:fldChar w:fldCharType="begin"/>
      </w:r>
      <w:r w:rsidR="00751978" w:rsidRPr="00751978">
        <w:rPr>
          <w:lang w:val="en-US"/>
        </w:rPr>
        <w:instrText xml:space="preserve"> HYPERLINK "https://www.ncbi.nlm.nih.gov/pubmed/?term=Sciallis%20G%5BAuthor%5D&amp;cauthor=true&amp;cauthor_uid=27406919" </w:instrText>
      </w:r>
      <w:r w:rsidR="00751978">
        <w:fldChar w:fldCharType="separate"/>
      </w:r>
      <w:r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Sciallis</w:t>
      </w:r>
      <w:proofErr w:type="spellEnd"/>
      <w:r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 xml:space="preserve"> G</w:t>
      </w:r>
      <w:r w:rsidR="00751978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fldChar w:fldCharType="end"/>
      </w:r>
      <w:r w:rsidR="00C62D17" w:rsidRPr="00344FFE">
        <w:rPr>
          <w:rFonts w:ascii="Times New Roman" w:hAnsi="Times New Roman"/>
          <w:b w:val="0"/>
          <w:sz w:val="28"/>
          <w:szCs w:val="28"/>
          <w:lang w:val="en-US"/>
        </w:rPr>
        <w:t>.</w:t>
      </w:r>
      <w:r w:rsidRPr="00344FFE">
        <w:rPr>
          <w:rFonts w:ascii="Times New Roman" w:hAnsi="Times New Roman"/>
          <w:b w:val="0"/>
          <w:sz w:val="28"/>
          <w:szCs w:val="28"/>
          <w:lang w:val="en-US"/>
        </w:rPr>
        <w:t>,</w:t>
      </w:r>
      <w:r w:rsidRPr="00344FFE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proofErr w:type="spellStart"/>
      <w:r w:rsidR="00751978">
        <w:fldChar w:fldCharType="begin"/>
      </w:r>
      <w:r w:rsidR="00751978" w:rsidRPr="00751978">
        <w:rPr>
          <w:lang w:val="en-US"/>
        </w:rPr>
        <w:instrText xml:space="preserve"> HYPERLINK "https://www.ncbi.nlm.nih.gov/pubmed/?term=Kempf%20W%5BAuthor%5D&amp;cauthor=true&amp;cauthor_uid=27406919" </w:instrText>
      </w:r>
      <w:r w:rsidR="00751978">
        <w:fldChar w:fldCharType="separate"/>
      </w:r>
      <w:r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Kempf</w:t>
      </w:r>
      <w:proofErr w:type="spellEnd"/>
      <w:r w:rsidRPr="00344FFE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 xml:space="preserve"> W</w:t>
      </w:r>
      <w:r w:rsidR="00751978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fldChar w:fldCharType="end"/>
      </w:r>
      <w:r w:rsidRPr="00344FFE">
        <w:rPr>
          <w:rFonts w:ascii="Times New Roman" w:hAnsi="Times New Roman"/>
          <w:b w:val="0"/>
          <w:sz w:val="28"/>
          <w:szCs w:val="28"/>
          <w:lang w:val="en-US"/>
        </w:rPr>
        <w:t>.</w:t>
      </w:r>
      <w:proofErr w:type="gramEnd"/>
      <w:r w:rsidRPr="00344FFE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gramStart"/>
      <w:r w:rsidRPr="00344FFE">
        <w:rPr>
          <w:rFonts w:ascii="Times New Roman" w:hAnsi="Times New Roman"/>
          <w:b w:val="0"/>
          <w:sz w:val="28"/>
          <w:szCs w:val="28"/>
          <w:lang w:val="en-US"/>
        </w:rPr>
        <w:t>A position statement on the management of patients with</w:t>
      </w:r>
      <w:r w:rsidRPr="00344FFE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proofErr w:type="spellStart"/>
      <w:r w:rsidRPr="00344FFE">
        <w:rPr>
          <w:rStyle w:val="highlight"/>
          <w:rFonts w:ascii="Times New Roman" w:hAnsi="Times New Roman"/>
          <w:b w:val="0"/>
          <w:sz w:val="28"/>
          <w:szCs w:val="28"/>
          <w:lang w:val="en-US"/>
        </w:rPr>
        <w:t>pityriasis</w:t>
      </w:r>
      <w:proofErr w:type="spellEnd"/>
      <w:r w:rsidRPr="00344FFE">
        <w:rPr>
          <w:rStyle w:val="highlight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344FFE">
        <w:rPr>
          <w:rStyle w:val="highlight"/>
          <w:rFonts w:ascii="Times New Roman" w:hAnsi="Times New Roman"/>
          <w:b w:val="0"/>
          <w:sz w:val="28"/>
          <w:szCs w:val="28"/>
          <w:lang w:val="en-US"/>
        </w:rPr>
        <w:t>rosea</w:t>
      </w:r>
      <w:proofErr w:type="spellEnd"/>
      <w:r w:rsidRPr="00344FFE">
        <w:rPr>
          <w:rFonts w:ascii="Times New Roman" w:hAnsi="Times New Roman"/>
          <w:b w:val="0"/>
          <w:sz w:val="28"/>
          <w:szCs w:val="28"/>
          <w:lang w:val="en-US"/>
        </w:rPr>
        <w:t>.</w:t>
      </w:r>
      <w:proofErr w:type="gramEnd"/>
      <w:r w:rsidRPr="00344FFE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hyperlink r:id="rId12" w:tooltip="Journal of the European Academy of Dermatology and Venereology : JEADV." w:history="1">
        <w:proofErr w:type="gramStart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 xml:space="preserve">J </w:t>
        </w:r>
        <w:proofErr w:type="spellStart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Eur</w:t>
        </w:r>
        <w:proofErr w:type="spellEnd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Acad</w:t>
        </w:r>
        <w:proofErr w:type="spellEnd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Dermatol</w:t>
        </w:r>
        <w:proofErr w:type="spellEnd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Venereol</w:t>
        </w:r>
        <w:proofErr w:type="spellEnd"/>
        <w:r w:rsidRPr="00344FFE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.</w:t>
        </w:r>
        <w:proofErr w:type="gramEnd"/>
      </w:hyperlink>
      <w:r w:rsidRPr="00344FFE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r w:rsidRPr="00344FFE">
        <w:rPr>
          <w:rFonts w:ascii="Times New Roman" w:hAnsi="Times New Roman"/>
          <w:b w:val="0"/>
          <w:sz w:val="28"/>
          <w:szCs w:val="28"/>
          <w:lang w:val="en-US"/>
        </w:rPr>
        <w:t>2016 Oct</w:t>
      </w:r>
      <w:proofErr w:type="gramStart"/>
      <w:r w:rsidRPr="00344FFE">
        <w:rPr>
          <w:rFonts w:ascii="Times New Roman" w:hAnsi="Times New Roman"/>
          <w:b w:val="0"/>
          <w:sz w:val="28"/>
          <w:szCs w:val="28"/>
          <w:lang w:val="en-US"/>
        </w:rPr>
        <w:t>;30</w:t>
      </w:r>
      <w:proofErr w:type="gramEnd"/>
      <w:r w:rsidRPr="00344FFE">
        <w:rPr>
          <w:rFonts w:ascii="Times New Roman" w:hAnsi="Times New Roman"/>
          <w:b w:val="0"/>
          <w:sz w:val="28"/>
          <w:szCs w:val="28"/>
          <w:lang w:val="en-US"/>
        </w:rPr>
        <w:t>(10</w:t>
      </w:r>
      <w:r w:rsidRPr="00344FFE">
        <w:rPr>
          <w:rFonts w:ascii="Times New Roman" w:hAnsi="Times New Roman"/>
          <w:b w:val="0"/>
          <w:sz w:val="28"/>
          <w:szCs w:val="28"/>
        </w:rPr>
        <w:t>):1670-1681.</w:t>
      </w:r>
    </w:p>
    <w:p w14:paraId="5334EE30" w14:textId="77777777" w:rsidR="00344FFE" w:rsidRPr="00C578C3" w:rsidRDefault="004F6A60" w:rsidP="00C578C3">
      <w:pPr>
        <w:pStyle w:val="1"/>
        <w:numPr>
          <w:ilvl w:val="0"/>
          <w:numId w:val="8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344FFE">
        <w:rPr>
          <w:rFonts w:ascii="Times New Roman" w:hAnsi="Times New Roman"/>
          <w:b w:val="0"/>
          <w:sz w:val="28"/>
          <w:szCs w:val="28"/>
        </w:rPr>
        <w:t xml:space="preserve"> </w:t>
      </w:r>
      <w:r w:rsidR="00C62D17" w:rsidRPr="00C578C3">
        <w:rPr>
          <w:rFonts w:ascii="Times New Roman" w:hAnsi="Times New Roman"/>
          <w:b w:val="0"/>
          <w:sz w:val="28"/>
          <w:szCs w:val="28"/>
        </w:rPr>
        <w:t>Федеральные к</w:t>
      </w:r>
      <w:r w:rsidRPr="00C578C3">
        <w:rPr>
          <w:rFonts w:ascii="Times New Roman" w:hAnsi="Times New Roman"/>
          <w:b w:val="0"/>
          <w:sz w:val="28"/>
          <w:szCs w:val="28"/>
        </w:rPr>
        <w:t>линические рекомендации</w:t>
      </w:r>
      <w:r w:rsidR="00C62D17" w:rsidRPr="00C578C3">
        <w:rPr>
          <w:rFonts w:ascii="Times New Roman" w:hAnsi="Times New Roman"/>
          <w:b w:val="0"/>
          <w:sz w:val="28"/>
          <w:szCs w:val="28"/>
        </w:rPr>
        <w:t xml:space="preserve"> по ведению больных розовым лишаем </w:t>
      </w:r>
      <w:proofErr w:type="spellStart"/>
      <w:r w:rsidR="00C62D17" w:rsidRPr="00C578C3">
        <w:rPr>
          <w:rFonts w:ascii="Times New Roman" w:hAnsi="Times New Roman"/>
          <w:b w:val="0"/>
          <w:sz w:val="28"/>
          <w:szCs w:val="28"/>
        </w:rPr>
        <w:t>Жибера</w:t>
      </w:r>
      <w:proofErr w:type="spellEnd"/>
      <w:r w:rsidR="00C62D17" w:rsidRPr="00C578C3">
        <w:rPr>
          <w:rFonts w:ascii="Times New Roman" w:hAnsi="Times New Roman"/>
          <w:b w:val="0"/>
          <w:sz w:val="28"/>
          <w:szCs w:val="28"/>
        </w:rPr>
        <w:t>. – М., 2015. – с.10.</w:t>
      </w:r>
    </w:p>
    <w:p w14:paraId="20B6E4A5" w14:textId="584656E3" w:rsidR="004F6A60" w:rsidRPr="00C578C3" w:rsidRDefault="00C62D17" w:rsidP="00C578C3">
      <w:pPr>
        <w:pStyle w:val="1"/>
        <w:numPr>
          <w:ilvl w:val="0"/>
          <w:numId w:val="8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673767">
        <w:rPr>
          <w:rFonts w:ascii="Times New Roman" w:hAnsi="Times New Roman"/>
          <w:b w:val="0"/>
          <w:sz w:val="28"/>
          <w:szCs w:val="28"/>
        </w:rPr>
        <w:t xml:space="preserve"> </w:t>
      </w:r>
      <w:hyperlink r:id="rId13" w:history="1">
        <w:proofErr w:type="spellStart"/>
        <w:proofErr w:type="gramStart"/>
        <w:r w:rsidR="004F6A60" w:rsidRPr="00C578C3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Mahajan</w:t>
        </w:r>
        <w:proofErr w:type="spellEnd"/>
        <w:r w:rsidR="004F6A60" w:rsidRPr="00C578C3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 xml:space="preserve"> K</w:t>
        </w:r>
      </w:hyperlink>
      <w:r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.</w:t>
      </w:r>
      <w:r w:rsidR="004F6A60" w:rsidRPr="00C578C3">
        <w:rPr>
          <w:rFonts w:ascii="Times New Roman" w:hAnsi="Times New Roman"/>
          <w:b w:val="0"/>
          <w:sz w:val="28"/>
          <w:szCs w:val="28"/>
          <w:lang w:val="en-US"/>
        </w:rPr>
        <w:t>,</w:t>
      </w:r>
      <w:r w:rsidR="004F6A60" w:rsidRPr="00C578C3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proofErr w:type="spellStart"/>
      <w:r w:rsidR="00751978">
        <w:fldChar w:fldCharType="begin"/>
      </w:r>
      <w:r w:rsidR="00751978" w:rsidRPr="00751978">
        <w:rPr>
          <w:lang w:val="en-US"/>
        </w:rPr>
        <w:instrText xml:space="preserve"> HYPERLINK "https://www.ncbi.nlm.nih.gov/pubmed/?term=Relhan%20V%5BAuthor%5D&amp;cauthor=true&amp;cauthor_uid=27512182" </w:instrText>
      </w:r>
      <w:r w:rsidR="00751978">
        <w:fldChar w:fldCharType="separate"/>
      </w:r>
      <w:r w:rsidR="004F6A60"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Relhan</w:t>
      </w:r>
      <w:proofErr w:type="spellEnd"/>
      <w:r w:rsidR="004F6A60"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 xml:space="preserve"> V</w:t>
      </w:r>
      <w:r w:rsidR="00751978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fldChar w:fldCharType="end"/>
      </w:r>
      <w:r w:rsidRPr="00C578C3">
        <w:rPr>
          <w:rFonts w:ascii="Times New Roman" w:hAnsi="Times New Roman"/>
          <w:b w:val="0"/>
          <w:sz w:val="28"/>
          <w:szCs w:val="28"/>
          <w:lang w:val="en-US"/>
        </w:rPr>
        <w:t>.</w:t>
      </w:r>
      <w:r w:rsidR="004F6A60" w:rsidRPr="00C578C3">
        <w:rPr>
          <w:rFonts w:ascii="Times New Roman" w:hAnsi="Times New Roman"/>
          <w:b w:val="0"/>
          <w:sz w:val="28"/>
          <w:szCs w:val="28"/>
          <w:lang w:val="en-US"/>
        </w:rPr>
        <w:t>,</w:t>
      </w:r>
      <w:r w:rsidR="004F6A60" w:rsidRPr="00C578C3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proofErr w:type="spellStart"/>
      <w:r w:rsidR="00751978">
        <w:fldChar w:fldCharType="begin"/>
      </w:r>
      <w:r w:rsidR="00751978" w:rsidRPr="00751978">
        <w:rPr>
          <w:lang w:val="en-US"/>
        </w:rPr>
        <w:instrText xml:space="preserve"> HYPERLINK "https://www.ncbi.nlm.nih.gov/pubmed/?term=Relhan%20AK%5BAuthor%5D&amp;cauthor=true&amp;cauthor_uid=27512182" </w:instrText>
      </w:r>
      <w:r w:rsidR="00751978">
        <w:fldChar w:fldCharType="separate"/>
      </w:r>
      <w:r w:rsidR="004F6A60"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Relhan</w:t>
      </w:r>
      <w:proofErr w:type="spellEnd"/>
      <w:r w:rsidR="004F6A60"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 xml:space="preserve"> A</w:t>
      </w:r>
      <w:r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.</w:t>
      </w:r>
      <w:r w:rsidR="004F6A60"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K</w:t>
      </w:r>
      <w:r w:rsidR="00751978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fldChar w:fldCharType="end"/>
      </w:r>
      <w:r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.</w:t>
      </w:r>
      <w:r w:rsidR="004F6A60" w:rsidRPr="00C578C3">
        <w:rPr>
          <w:rFonts w:ascii="Times New Roman" w:hAnsi="Times New Roman"/>
          <w:b w:val="0"/>
          <w:sz w:val="28"/>
          <w:szCs w:val="28"/>
          <w:lang w:val="en-US"/>
        </w:rPr>
        <w:t>,</w:t>
      </w:r>
      <w:r w:rsidR="004F6A60" w:rsidRPr="00C578C3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proofErr w:type="spellStart"/>
      <w:r w:rsidR="00751978">
        <w:fldChar w:fldCharType="begin"/>
      </w:r>
      <w:r w:rsidR="00751978" w:rsidRPr="00751978">
        <w:rPr>
          <w:lang w:val="en-US"/>
        </w:rPr>
        <w:instrText xml:space="preserve"> HYPERLINK "https://www.ncbi.nlm.nih.gov/pubmed/?term=Garg%20VK%5BAuthor%5D&amp;cauthor=true&amp;cauthor_uid=27512182" </w:instrText>
      </w:r>
      <w:r w:rsidR="00751978">
        <w:fldChar w:fldCharType="separate"/>
      </w:r>
      <w:r w:rsidR="004F6A60"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Garg</w:t>
      </w:r>
      <w:proofErr w:type="spellEnd"/>
      <w:r w:rsidR="004F6A60"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 xml:space="preserve"> V</w:t>
      </w:r>
      <w:r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.</w:t>
      </w:r>
      <w:r w:rsidR="004F6A60" w:rsidRPr="00C578C3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t>K</w:t>
      </w:r>
      <w:r w:rsidR="00751978">
        <w:rPr>
          <w:rStyle w:val="a5"/>
          <w:rFonts w:ascii="Times New Roman" w:hAnsi="Times New Roman"/>
          <w:b w:val="0"/>
          <w:color w:val="auto"/>
          <w:sz w:val="28"/>
          <w:szCs w:val="28"/>
          <w:u w:val="none"/>
          <w:lang w:val="en-US"/>
        </w:rPr>
        <w:fldChar w:fldCharType="end"/>
      </w:r>
      <w:r w:rsidR="004F6A60" w:rsidRPr="00C578C3">
        <w:rPr>
          <w:rFonts w:ascii="Times New Roman" w:hAnsi="Times New Roman"/>
          <w:b w:val="0"/>
          <w:sz w:val="28"/>
          <w:szCs w:val="28"/>
          <w:lang w:val="en-US"/>
        </w:rPr>
        <w:t>.</w:t>
      </w:r>
      <w:proofErr w:type="gramEnd"/>
      <w:r w:rsidR="004F6A60" w:rsidRPr="00C578C3">
        <w:rPr>
          <w:rStyle w:val="highlight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="004F6A60" w:rsidRPr="00C578C3">
        <w:rPr>
          <w:rStyle w:val="highlight"/>
          <w:rFonts w:ascii="Times New Roman" w:hAnsi="Times New Roman"/>
          <w:b w:val="0"/>
          <w:sz w:val="28"/>
          <w:szCs w:val="28"/>
          <w:lang w:val="en-US"/>
        </w:rPr>
        <w:t>Pityriasis</w:t>
      </w:r>
      <w:proofErr w:type="spellEnd"/>
      <w:r w:rsidR="004F6A60" w:rsidRPr="00C578C3">
        <w:rPr>
          <w:rStyle w:val="highlight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="004F6A60" w:rsidRPr="00C578C3">
        <w:rPr>
          <w:rStyle w:val="highlight"/>
          <w:rFonts w:ascii="Times New Roman" w:hAnsi="Times New Roman"/>
          <w:b w:val="0"/>
          <w:sz w:val="28"/>
          <w:szCs w:val="28"/>
          <w:lang w:val="en-US"/>
        </w:rPr>
        <w:t>Rosea</w:t>
      </w:r>
      <w:proofErr w:type="spellEnd"/>
      <w:r w:rsidR="004F6A60" w:rsidRPr="00C578C3">
        <w:rPr>
          <w:rFonts w:ascii="Times New Roman" w:hAnsi="Times New Roman"/>
          <w:b w:val="0"/>
          <w:sz w:val="28"/>
          <w:szCs w:val="28"/>
          <w:lang w:val="en-US"/>
        </w:rPr>
        <w:t xml:space="preserve">: An Update on </w:t>
      </w:r>
      <w:proofErr w:type="spellStart"/>
      <w:r w:rsidR="004F6A60" w:rsidRPr="00C578C3">
        <w:rPr>
          <w:rFonts w:ascii="Times New Roman" w:hAnsi="Times New Roman"/>
          <w:b w:val="0"/>
          <w:sz w:val="28"/>
          <w:szCs w:val="28"/>
          <w:lang w:val="en-US"/>
        </w:rPr>
        <w:t>Etiopathogenesis</w:t>
      </w:r>
      <w:proofErr w:type="spellEnd"/>
      <w:r w:rsidR="004F6A60" w:rsidRPr="00C578C3">
        <w:rPr>
          <w:rFonts w:ascii="Times New Roman" w:hAnsi="Times New Roman"/>
          <w:b w:val="0"/>
          <w:sz w:val="28"/>
          <w:szCs w:val="28"/>
          <w:lang w:val="en-US"/>
        </w:rPr>
        <w:t xml:space="preserve"> and Management of Difficult Aspects. </w:t>
      </w:r>
      <w:hyperlink r:id="rId14" w:tooltip="Indian journal of dermatology." w:history="1">
        <w:proofErr w:type="gramStart"/>
        <w:r w:rsidR="004F6A60" w:rsidRPr="00C578C3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 xml:space="preserve">Indian J </w:t>
        </w:r>
        <w:proofErr w:type="spellStart"/>
        <w:r w:rsidR="004F6A60" w:rsidRPr="00C578C3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Dermatol</w:t>
        </w:r>
        <w:proofErr w:type="spellEnd"/>
        <w:r w:rsidR="004F6A60" w:rsidRPr="00C578C3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  <w:lang w:val="en-US"/>
          </w:rPr>
          <w:t>.</w:t>
        </w:r>
        <w:proofErr w:type="gramEnd"/>
      </w:hyperlink>
      <w:r w:rsidR="004F6A60" w:rsidRPr="00C578C3">
        <w:rPr>
          <w:rStyle w:val="apple-converted-space"/>
          <w:rFonts w:ascii="Times New Roman" w:hAnsi="Times New Roman"/>
          <w:b w:val="0"/>
          <w:sz w:val="28"/>
          <w:szCs w:val="28"/>
          <w:lang w:val="en-US"/>
        </w:rPr>
        <w:t> </w:t>
      </w:r>
      <w:r w:rsidR="004F6A60" w:rsidRPr="00C578C3">
        <w:rPr>
          <w:rFonts w:ascii="Times New Roman" w:hAnsi="Times New Roman"/>
          <w:b w:val="0"/>
          <w:sz w:val="28"/>
          <w:szCs w:val="28"/>
          <w:lang w:val="en-US"/>
        </w:rPr>
        <w:t>2016 Jul-Aug</w:t>
      </w:r>
      <w:proofErr w:type="gramStart"/>
      <w:r w:rsidR="004F6A60" w:rsidRPr="00C578C3">
        <w:rPr>
          <w:rFonts w:ascii="Times New Roman" w:hAnsi="Times New Roman"/>
          <w:b w:val="0"/>
          <w:sz w:val="28"/>
          <w:szCs w:val="28"/>
          <w:lang w:val="en-US"/>
        </w:rPr>
        <w:t>;61</w:t>
      </w:r>
      <w:proofErr w:type="gramEnd"/>
      <w:r w:rsidR="004F6A60" w:rsidRPr="00C578C3">
        <w:rPr>
          <w:rFonts w:ascii="Times New Roman" w:hAnsi="Times New Roman"/>
          <w:b w:val="0"/>
          <w:sz w:val="28"/>
          <w:szCs w:val="28"/>
          <w:lang w:val="en-US"/>
        </w:rPr>
        <w:t>(4):375-84.</w:t>
      </w:r>
    </w:p>
    <w:p w14:paraId="6D4EDA5D" w14:textId="35BBCAC3" w:rsidR="00622105" w:rsidRPr="00C578C3" w:rsidRDefault="00C62D17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8C3">
        <w:rPr>
          <w:rFonts w:ascii="Times New Roman" w:hAnsi="Times New Roman" w:cs="Times New Roman"/>
          <w:bCs/>
          <w:sz w:val="28"/>
          <w:szCs w:val="28"/>
        </w:rPr>
        <w:t>С</w:t>
      </w:r>
      <w:r w:rsidRPr="00C578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крипкин Ю.К.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C578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Кожные и венерические болезни [Текст]</w:t>
      </w:r>
      <w:proofErr w:type="gramStart"/>
      <w:r w:rsidRPr="00C578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:</w:t>
      </w:r>
      <w:proofErr w:type="gramEnd"/>
      <w:r w:rsidRPr="00C578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учебник - Москва : ГЭОТАР-Медиа, 2007. - 544 с.</w:t>
      </w:r>
      <w:proofErr w:type="gramStart"/>
      <w:r w:rsidRPr="00C578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:</w:t>
      </w:r>
      <w:proofErr w:type="gramEnd"/>
      <w:r w:rsidRPr="00C578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ил.</w:t>
      </w:r>
    </w:p>
    <w:p w14:paraId="60B7C87D" w14:textId="526E23E8" w:rsidR="004F6A60" w:rsidRPr="00C578C3" w:rsidRDefault="004F6A60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Style w:val="nowrap"/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Drago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F</w:t>
      </w:r>
      <w:r w:rsidR="00C62D17"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Broccolo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F</w:t>
      </w:r>
      <w:r w:rsidR="00C62D17"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Ciccarese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G</w:t>
      </w:r>
      <w:r w:rsidR="00C62D17"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Rebora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A</w:t>
      </w:r>
      <w:r w:rsidR="00C62D17"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Parodi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A. Persistent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pityriasis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rosea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: an unusual form of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pityriasis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rosea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with persistent active HHV-6 and HHV-7 infection.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C578C3">
        <w:rPr>
          <w:rStyle w:val="ref-journal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Dermatology.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2015;</w:t>
      </w:r>
      <w:r w:rsidRPr="00C578C3">
        <w:rPr>
          <w:rStyle w:val="ref-vol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230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(1):23–26.</w:t>
      </w:r>
      <w:r w:rsidRPr="00C578C3">
        <w:rPr>
          <w:rStyle w:val="nowrap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[</w:t>
      </w:r>
      <w:hyperlink r:id="rId15" w:tgtFrame="pmc_ext" w:history="1"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PubMed</w:t>
        </w:r>
      </w:hyperlink>
      <w:r w:rsidRPr="00C578C3">
        <w:rPr>
          <w:rStyle w:val="nowrap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] </w:t>
      </w:r>
    </w:p>
    <w:p w14:paraId="059358C0" w14:textId="211DEA19" w:rsidR="004F6A60" w:rsidRPr="00C578C3" w:rsidRDefault="004F6A60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Balci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D</w:t>
      </w:r>
      <w:r w:rsidR="00C62D17"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="00C62D17"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Hakverdi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S. Vesicular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pityriasis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rosea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: an atypical presentation.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C578C3">
        <w:rPr>
          <w:rStyle w:val="ref-journal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Dermatology Online Journal.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2008;</w:t>
      </w:r>
      <w:r w:rsidRPr="00C578C3">
        <w:rPr>
          <w:rStyle w:val="ref-vol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14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(3)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C578C3">
        <w:rPr>
          <w:rStyle w:val="nowrap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[</w:t>
      </w:r>
      <w:hyperlink r:id="rId16" w:tgtFrame="pmc_ext" w:history="1"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PubMed</w:t>
        </w:r>
      </w:hyperlink>
      <w:r w:rsidRPr="00C578C3">
        <w:rPr>
          <w:rStyle w:val="nowrap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]</w:t>
      </w:r>
      <w:r w:rsidRPr="00C578C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</w:p>
    <w:p w14:paraId="00C08277" w14:textId="11B3E810" w:rsidR="004F6A60" w:rsidRDefault="004F6A60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Gutte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R</w:t>
      </w:r>
      <w:r w:rsidR="00C62D17"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M.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Pityriasis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rosea</w:t>
      </w:r>
      <w:proofErr w:type="spell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: two cases with uncommon presentations of common disease.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C578C3">
        <w:rPr>
          <w:rStyle w:val="ref-journal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Egyptian Dermatology Online Journal.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2011</w:t>
      </w:r>
      <w:proofErr w:type="gramStart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;</w:t>
      </w:r>
      <w:r w:rsidRPr="00C578C3">
        <w:rPr>
          <w:rStyle w:val="ref-vol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7</w:t>
      </w:r>
      <w:proofErr w:type="gramEnd"/>
      <w:r w:rsidRPr="00C578C3">
        <w:rPr>
          <w:rStyle w:val="element-citation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(2):12.</w:t>
      </w:r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459B1FF" w14:textId="1862980C" w:rsidR="004F6A60" w:rsidRPr="00673767" w:rsidRDefault="00751978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Style w:val="cit"/>
          <w:rFonts w:ascii="Times New Roman" w:hAnsi="Times New Roman" w:cs="Times New Roman"/>
          <w:sz w:val="28"/>
          <w:szCs w:val="28"/>
          <w:lang w:val="en-US"/>
        </w:rPr>
      </w:pPr>
      <w:hyperlink r:id="rId17" w:history="1">
        <w:proofErr w:type="spellStart"/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Hoda</w:t>
        </w:r>
        <w:proofErr w:type="spellEnd"/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Badakhsh</w:t>
        </w:r>
        <w:proofErr w:type="spellEnd"/>
      </w:hyperlink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F6A60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fldChar w:fldCharType="begin"/>
      </w:r>
      <w:r w:rsidRPr="00751978">
        <w:rPr>
          <w:lang w:val="en-US"/>
        </w:rPr>
        <w:instrText xml:space="preserve"> HYPERLINK "https://www.ncbi.nlm.nih.gov/pubmed/?term=Fadaei%20F%5BAuthor%5D&amp;cauthor=true&amp;cauthor_uid=28208986" </w:instrText>
      </w:r>
      <w:r>
        <w:fldChar w:fldCharType="separate"/>
      </w:r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Fahameh</w:t>
      </w:r>
      <w:proofErr w:type="spellEnd"/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Fadaei</w:t>
      </w:r>
      <w:proofErr w:type="spellEnd"/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F6A60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fldChar w:fldCharType="begin"/>
      </w:r>
      <w:r w:rsidRPr="00751978">
        <w:rPr>
          <w:lang w:val="en-US"/>
        </w:rPr>
        <w:instrText xml:space="preserve"> HYPERLINK "https://www.ncbi.nlm.nih.gov/pubmed/?term=Badakhsh%20M%5BAuthor%5D&amp;cauthor=true&amp;cauthor_uid=28208986" </w:instrText>
      </w:r>
      <w:r>
        <w:fldChar w:fldCharType="separate"/>
      </w:r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Mahin</w:t>
      </w:r>
      <w:proofErr w:type="spellEnd"/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Badakhsh</w:t>
      </w:r>
      <w:proofErr w:type="spellEnd"/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F6A60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4F6A60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hyperlink r:id="rId18" w:history="1"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Abbas </w:t>
        </w:r>
        <w:proofErr w:type="spellStart"/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Balouchi</w:t>
        </w:r>
        <w:proofErr w:type="spellEnd"/>
      </w:hyperlink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. Atypical </w:t>
      </w:r>
      <w:proofErr w:type="spellStart"/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Pityriasis</w:t>
      </w:r>
      <w:proofErr w:type="spellEnd"/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Rosea</w:t>
      </w:r>
      <w:proofErr w:type="spellEnd"/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with Unilateral Presentation.</w:t>
      </w:r>
      <w:r w:rsidR="004F6A60" w:rsidRPr="00C578C3">
        <w:rPr>
          <w:rStyle w:val="cit"/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9" w:history="1"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J </w:t>
        </w:r>
        <w:proofErr w:type="spellStart"/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Clin</w:t>
        </w:r>
        <w:proofErr w:type="spellEnd"/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Diagn</w:t>
        </w:r>
        <w:proofErr w:type="spellEnd"/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 Res</w:t>
        </w:r>
      </w:hyperlink>
      <w:r w:rsidR="004F6A60" w:rsidRPr="00C578C3">
        <w:rPr>
          <w:rStyle w:val="cit"/>
          <w:rFonts w:ascii="Times New Roman" w:hAnsi="Times New Roman" w:cs="Times New Roman"/>
          <w:sz w:val="28"/>
          <w:szCs w:val="28"/>
          <w:lang w:val="en-US"/>
        </w:rPr>
        <w:t>. 2016 Dec; 10(12): WD01–WD02.</w:t>
      </w:r>
    </w:p>
    <w:p w14:paraId="36BE0D1B" w14:textId="77777777" w:rsidR="00C578C3" w:rsidRPr="00673767" w:rsidRDefault="004F6A60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Sai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Yee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Chuah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Hui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Yi Chia,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Hiok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Hee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Tan. </w:t>
      </w:r>
      <w:hyperlink r:id="rId20" w:history="1"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Recurrent and persistent</w:t>
        </w:r>
        <w:r w:rsidRPr="00C578C3">
          <w:rPr>
            <w:rStyle w:val="apple-converted-space"/>
            <w:rFonts w:ascii="Times New Roman" w:hAnsi="Times New Roman" w:cs="Times New Roman"/>
            <w:sz w:val="28"/>
            <w:szCs w:val="28"/>
            <w:lang w:val="en-US"/>
          </w:rPr>
          <w:t> </w:t>
        </w:r>
        <w:proofErr w:type="spellStart"/>
        <w:r w:rsidRPr="00C578C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pityriasis</w:t>
        </w:r>
        <w:proofErr w:type="spellEnd"/>
        <w:r w:rsidRPr="00C578C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Pr="00C578C3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rosea</w:t>
        </w:r>
        <w:proofErr w:type="spellEnd"/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: an atypical case presentation</w:t>
        </w:r>
      </w:hyperlink>
      <w:r w:rsidRPr="00C578C3">
        <w:rPr>
          <w:rFonts w:ascii="Times New Roman" w:hAnsi="Times New Roman" w:cs="Times New Roman"/>
          <w:sz w:val="28"/>
          <w:szCs w:val="28"/>
          <w:lang w:val="en-US"/>
        </w:rPr>
        <w:t>. Singapore Med J.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Pr="00C578C3">
        <w:rPr>
          <w:rStyle w:val="citation-publication-date"/>
          <w:rFonts w:ascii="Times New Roman" w:hAnsi="Times New Roman" w:cs="Times New Roman"/>
          <w:sz w:val="28"/>
          <w:szCs w:val="28"/>
          <w:lang w:val="en-US"/>
        </w:rPr>
        <w:t>2014 Jan;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Pr="00C578C3">
        <w:rPr>
          <w:rFonts w:ascii="Times New Roman" w:hAnsi="Times New Roman" w:cs="Times New Roman"/>
          <w:sz w:val="28"/>
          <w:szCs w:val="28"/>
          <w:lang w:val="en-US"/>
        </w:rPr>
        <w:t>55(1): e4–e6.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</w:p>
    <w:p w14:paraId="33C2DBFC" w14:textId="6085983A" w:rsidR="004F6A60" w:rsidRPr="00C578C3" w:rsidRDefault="004F6A60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21" w:history="1">
        <w:proofErr w:type="spellStart"/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Kilinc</w:t>
        </w:r>
        <w:proofErr w:type="spellEnd"/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 F</w:t>
        </w:r>
      </w:hyperlink>
      <w:r w:rsidR="00C62D17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.</w:t>
      </w:r>
      <w:r w:rsidRPr="00C578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751978">
        <w:fldChar w:fldCharType="begin"/>
      </w:r>
      <w:r w:rsidR="00751978" w:rsidRPr="00751978">
        <w:rPr>
          <w:lang w:val="en-US"/>
        </w:rPr>
        <w:instrText xml:space="preserve"> HYPERLINK "https://www.ncbi.nlm.nih.gov/pubmed/?term=Akbas%20A%5BAuthor%5D&amp;cauthor=true&amp;cauthor_uid=27558764" </w:instrText>
      </w:r>
      <w:r w:rsidR="00751978">
        <w:fldChar w:fldCharType="separate"/>
      </w:r>
      <w:r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Akbas</w:t>
      </w:r>
      <w:proofErr w:type="spellEnd"/>
      <w:r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A</w:t>
      </w:r>
      <w:r w:rsidR="00751978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="00C62D17" w:rsidRPr="00C578C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578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751978">
        <w:fldChar w:fldCharType="begin"/>
      </w:r>
      <w:r w:rsidR="00751978" w:rsidRPr="00751978">
        <w:rPr>
          <w:lang w:val="en-US"/>
        </w:rPr>
        <w:instrText xml:space="preserve"> HYPERLINK "https://www.ncbi.nlm.nih.gov/pubmed/?term=Sener%20S%5BAuthor%5D&amp;cauthor=true&amp;cauthor_uid=27558764" </w:instrText>
      </w:r>
      <w:r w:rsidR="00751978">
        <w:fldChar w:fldCharType="separate"/>
      </w:r>
      <w:r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Sener</w:t>
      </w:r>
      <w:proofErr w:type="spellEnd"/>
      <w:r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S</w:t>
      </w:r>
      <w:r w:rsidR="00751978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="00C62D17" w:rsidRPr="00C578C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578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751978">
        <w:fldChar w:fldCharType="begin"/>
      </w:r>
      <w:r w:rsidR="00751978" w:rsidRPr="00751978">
        <w:rPr>
          <w:lang w:val="en-US"/>
        </w:rPr>
        <w:instrText xml:space="preserve"> HYPERLI</w:instrText>
      </w:r>
      <w:r w:rsidR="00751978" w:rsidRPr="00751978">
        <w:rPr>
          <w:lang w:val="en-US"/>
        </w:rPr>
        <w:instrText xml:space="preserve">NK "https://www.ncbi.nlm.nih.gov/pubmed/?term=Akta%C5%9F%20A%5BAuthor%5D&amp;cauthor=true&amp;cauthor_uid=27558764" </w:instrText>
      </w:r>
      <w:r w:rsidR="00751978">
        <w:fldChar w:fldCharType="separate"/>
      </w:r>
      <w:r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Aktaş</w:t>
      </w:r>
      <w:proofErr w:type="spellEnd"/>
      <w:r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A</w:t>
      </w:r>
      <w:r w:rsidR="00751978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="00C62D17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C578C3">
        <w:rPr>
          <w:rFonts w:ascii="Times New Roman" w:hAnsi="Times New Roman" w:cs="Times New Roman"/>
          <w:sz w:val="28"/>
          <w:szCs w:val="28"/>
          <w:lang w:val="en-US"/>
        </w:rPr>
        <w:t>Atypical</w:t>
      </w:r>
      <w:r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C578C3">
        <w:rPr>
          <w:rStyle w:val="highlight"/>
          <w:rFonts w:ascii="Times New Roman" w:hAnsi="Times New Roman" w:cs="Times New Roman"/>
          <w:sz w:val="28"/>
          <w:szCs w:val="28"/>
          <w:lang w:val="en-US"/>
        </w:rPr>
        <w:t>pityriasis</w:t>
      </w:r>
      <w:proofErr w:type="spellEnd"/>
      <w:r w:rsidRPr="00C578C3">
        <w:rPr>
          <w:rStyle w:val="highlight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578C3">
        <w:rPr>
          <w:rStyle w:val="highlight"/>
          <w:rFonts w:ascii="Times New Roman" w:hAnsi="Times New Roman" w:cs="Times New Roman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: clinical evaluation of 27 patients. </w:t>
      </w:r>
      <w:hyperlink r:id="rId22" w:tooltip="Cutaneous and ocular toxicology." w:history="1">
        <w:proofErr w:type="spellStart"/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Cutan</w:t>
        </w:r>
        <w:proofErr w:type="spellEnd"/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Ocul</w:t>
        </w:r>
        <w:proofErr w:type="spellEnd"/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Toxicol</w:t>
        </w:r>
        <w:proofErr w:type="spellEnd"/>
        <w:r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.</w:t>
        </w:r>
      </w:hyperlink>
      <w:r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2016 Sep 26:1-6. </w:t>
      </w:r>
    </w:p>
    <w:p w14:paraId="7AD7A036" w14:textId="77777777" w:rsidR="00C578C3" w:rsidRPr="00C578C3" w:rsidRDefault="00751978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proofErr w:type="spellStart"/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Drago</w:t>
        </w:r>
        <w:proofErr w:type="spellEnd"/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 F</w:t>
        </w:r>
      </w:hyperlink>
      <w:r w:rsidR="00C62D17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.</w:t>
      </w:r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F6A60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fldChar w:fldCharType="begin"/>
      </w:r>
      <w:r w:rsidRPr="00751978">
        <w:rPr>
          <w:lang w:val="en-US"/>
        </w:rPr>
        <w:instrText xml:space="preserve"> HYPERLINK "https://www.ncbi.nlm.nih.gov/pubmed/?term=Ciccarese%20G%5BAuthor%5D&amp;cauthor=true&amp;cauthor_uid=27096928" </w:instrText>
      </w:r>
      <w:r>
        <w:fldChar w:fldCharType="separate"/>
      </w:r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Ciccarese</w:t>
      </w:r>
      <w:proofErr w:type="spellEnd"/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G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="00C62D17" w:rsidRPr="00C578C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F6A60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fldChar w:fldCharType="begin"/>
      </w:r>
      <w:r w:rsidRPr="00751978">
        <w:rPr>
          <w:lang w:val="en-US"/>
        </w:rPr>
        <w:instrText xml:space="preserve"> HYPERLINK "https://www.ncbi.nlm.nih.gov/pubmed/?term=Rebora%20A%5BAuthor%5D&amp;cauthor=true&amp;cauthor_uid=27096928" </w:instrText>
      </w:r>
      <w:r>
        <w:fldChar w:fldCharType="separate"/>
      </w:r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Rebora</w:t>
      </w:r>
      <w:proofErr w:type="spellEnd"/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A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="00C62D17" w:rsidRPr="00C578C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F6A60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fldChar w:fldCharType="begin"/>
      </w:r>
      <w:r w:rsidRPr="00751978">
        <w:rPr>
          <w:lang w:val="en-US"/>
        </w:rPr>
        <w:instrText xml:space="preserve"> HYPERLINK "https://www.ncbi.nlm.nih.gov/pubmed/?term=Broccolo%20F%5BAuthor%5D&amp;cauthor=true&amp;cauthor_uid=27096928" </w:instrText>
      </w:r>
      <w:r>
        <w:fldChar w:fldCharType="separate"/>
      </w:r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Broccolo</w:t>
      </w:r>
      <w:proofErr w:type="spellEnd"/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F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="00C62D17" w:rsidRPr="00C578C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F6A60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fldChar w:fldCharType="begin"/>
      </w:r>
      <w:r w:rsidRPr="00751978">
        <w:rPr>
          <w:lang w:val="en-US"/>
        </w:rPr>
        <w:instrText xml:space="preserve"> HYPERLINK "https://www.ncbi.nlm.nih.gov/pubmed/?term=Parodi%20A%5BAuthor%5D&amp;cauthor=true&amp;cauthor_uid=27096928" </w:instrText>
      </w:r>
      <w:r>
        <w:fldChar w:fldCharType="separate"/>
      </w:r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Parodi</w:t>
      </w:r>
      <w:proofErr w:type="spellEnd"/>
      <w:r w:rsidR="004F6A60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A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F6A60" w:rsidRPr="00C578C3">
        <w:rPr>
          <w:rStyle w:val="highlight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F6A60" w:rsidRPr="00C578C3">
        <w:rPr>
          <w:rStyle w:val="highlight"/>
          <w:rFonts w:ascii="Times New Roman" w:hAnsi="Times New Roman" w:cs="Times New Roman"/>
          <w:sz w:val="28"/>
          <w:szCs w:val="28"/>
          <w:lang w:val="en-US"/>
        </w:rPr>
        <w:t>Pityriasis</w:t>
      </w:r>
      <w:proofErr w:type="spellEnd"/>
      <w:r w:rsidR="004F6A60" w:rsidRPr="00C578C3">
        <w:rPr>
          <w:rStyle w:val="highlight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F6A60" w:rsidRPr="00C578C3">
        <w:rPr>
          <w:rStyle w:val="highlight"/>
          <w:rFonts w:ascii="Times New Roman" w:hAnsi="Times New Roman" w:cs="Times New Roman"/>
          <w:sz w:val="28"/>
          <w:szCs w:val="28"/>
          <w:lang w:val="en-US"/>
        </w:rPr>
        <w:t>Rosea</w:t>
      </w:r>
      <w:proofErr w:type="spellEnd"/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: A Comprehensive Classification. </w:t>
      </w:r>
      <w:hyperlink r:id="rId24" w:tooltip="Dermatology (Basel, Switzerland)." w:history="1">
        <w:r w:rsidR="004F6A60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Dermatology.</w:t>
        </w:r>
      </w:hyperlink>
      <w:r w:rsidR="004F6A60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2016</w:t>
      </w:r>
      <w:proofErr w:type="gramStart"/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;232</w:t>
      </w:r>
      <w:proofErr w:type="gramEnd"/>
      <w:r w:rsidR="004F6A60" w:rsidRPr="00C578C3">
        <w:rPr>
          <w:rFonts w:ascii="Times New Roman" w:hAnsi="Times New Roman" w:cs="Times New Roman"/>
          <w:sz w:val="28"/>
          <w:szCs w:val="28"/>
          <w:lang w:val="en-US"/>
        </w:rPr>
        <w:t>(4):431-7.</w:t>
      </w:r>
    </w:p>
    <w:p w14:paraId="524CC476" w14:textId="1ED8E0F7" w:rsidR="00AE1C1E" w:rsidRPr="00C578C3" w:rsidRDefault="004F6A60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8C3">
        <w:rPr>
          <w:rFonts w:ascii="Times New Roman" w:hAnsi="Times New Roman" w:cs="Times New Roman"/>
          <w:sz w:val="28"/>
          <w:szCs w:val="28"/>
        </w:rPr>
        <w:t xml:space="preserve"> </w:t>
      </w:r>
      <w:r w:rsidR="00AE1C1E" w:rsidRPr="00C578C3">
        <w:rPr>
          <w:rFonts w:ascii="Times New Roman" w:hAnsi="Times New Roman" w:cs="Times New Roman"/>
          <w:sz w:val="28"/>
          <w:szCs w:val="28"/>
        </w:rPr>
        <w:t>Клинико-морфологическая диагностика и принципы лечения кожных болезней. Руководство для врачей. – М.:ОАО «Издательство «Медицина», 2006. – 512 с.</w:t>
      </w:r>
    </w:p>
    <w:p w14:paraId="2484D680" w14:textId="7ACA2639" w:rsidR="00AE1C1E" w:rsidRPr="00C578C3" w:rsidRDefault="00AE1C1E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8C3">
        <w:rPr>
          <w:rFonts w:ascii="Times New Roman" w:hAnsi="Times New Roman" w:cs="Times New Roman"/>
          <w:sz w:val="28"/>
          <w:szCs w:val="28"/>
        </w:rPr>
        <w:t>Европейское руководство по лечению дерматологических заболеваний</w:t>
      </w:r>
      <w:proofErr w:type="gramStart"/>
      <w:r w:rsidRPr="00C578C3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C578C3">
        <w:rPr>
          <w:rFonts w:ascii="Times New Roman" w:hAnsi="Times New Roman" w:cs="Times New Roman"/>
          <w:sz w:val="28"/>
          <w:szCs w:val="28"/>
        </w:rPr>
        <w:t>од ред. А.Д.</w:t>
      </w:r>
      <w:r w:rsidR="00C62D17" w:rsidRPr="00C578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78C3">
        <w:rPr>
          <w:rFonts w:ascii="Times New Roman" w:hAnsi="Times New Roman" w:cs="Times New Roman"/>
          <w:sz w:val="28"/>
          <w:szCs w:val="28"/>
        </w:rPr>
        <w:t>Кацамбаса</w:t>
      </w:r>
      <w:proofErr w:type="spellEnd"/>
      <w:r w:rsidRPr="00C578C3">
        <w:rPr>
          <w:rFonts w:ascii="Times New Roman" w:hAnsi="Times New Roman" w:cs="Times New Roman"/>
          <w:sz w:val="28"/>
          <w:szCs w:val="28"/>
        </w:rPr>
        <w:t>, Т.М.</w:t>
      </w:r>
      <w:r w:rsidR="00C62D17" w:rsidRPr="00C578C3">
        <w:rPr>
          <w:rFonts w:ascii="Times New Roman" w:hAnsi="Times New Roman" w:cs="Times New Roman"/>
          <w:sz w:val="28"/>
          <w:szCs w:val="28"/>
        </w:rPr>
        <w:t xml:space="preserve"> </w:t>
      </w:r>
      <w:r w:rsidRPr="00C578C3">
        <w:rPr>
          <w:rFonts w:ascii="Times New Roman" w:hAnsi="Times New Roman" w:cs="Times New Roman"/>
          <w:sz w:val="28"/>
          <w:szCs w:val="28"/>
        </w:rPr>
        <w:t xml:space="preserve">Лотти; Пер. с англ. – М.: </w:t>
      </w:r>
      <w:proofErr w:type="spellStart"/>
      <w:r w:rsidRPr="00C578C3">
        <w:rPr>
          <w:rFonts w:ascii="Times New Roman" w:hAnsi="Times New Roman" w:cs="Times New Roman"/>
          <w:sz w:val="28"/>
          <w:szCs w:val="28"/>
        </w:rPr>
        <w:t>МЕДпресс-информ</w:t>
      </w:r>
      <w:proofErr w:type="spellEnd"/>
      <w:r w:rsidRPr="00C578C3">
        <w:rPr>
          <w:rFonts w:ascii="Times New Roman" w:hAnsi="Times New Roman" w:cs="Times New Roman"/>
          <w:sz w:val="28"/>
          <w:szCs w:val="28"/>
        </w:rPr>
        <w:t>, 2008. – 736с.</w:t>
      </w:r>
    </w:p>
    <w:p w14:paraId="26CA8F3B" w14:textId="302FB065" w:rsidR="00F7652E" w:rsidRPr="00C578C3" w:rsidRDefault="00AE1C1E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Fonts w:ascii="Times New Roman" w:hAnsi="Times New Roman" w:cs="Times New Roman"/>
          <w:sz w:val="28"/>
          <w:szCs w:val="28"/>
        </w:rPr>
        <w:t>Дерматовенерология</w:t>
      </w:r>
      <w:proofErr w:type="spellEnd"/>
      <w:r w:rsidRPr="00C578C3">
        <w:rPr>
          <w:rFonts w:ascii="Times New Roman" w:hAnsi="Times New Roman" w:cs="Times New Roman"/>
          <w:sz w:val="28"/>
          <w:szCs w:val="28"/>
        </w:rPr>
        <w:t xml:space="preserve">, 2010 / [под ред. А.А. </w:t>
      </w:r>
      <w:proofErr w:type="spellStart"/>
      <w:r w:rsidRPr="00C578C3">
        <w:rPr>
          <w:rFonts w:ascii="Times New Roman" w:hAnsi="Times New Roman" w:cs="Times New Roman"/>
          <w:sz w:val="28"/>
          <w:szCs w:val="28"/>
        </w:rPr>
        <w:t>Кубано</w:t>
      </w:r>
      <w:r w:rsidR="00F7652E" w:rsidRPr="00C578C3">
        <w:rPr>
          <w:rFonts w:ascii="Times New Roman" w:hAnsi="Times New Roman" w:cs="Times New Roman"/>
          <w:sz w:val="28"/>
          <w:szCs w:val="28"/>
        </w:rPr>
        <w:t>вой</w:t>
      </w:r>
      <w:proofErr w:type="spellEnd"/>
      <w:r w:rsidR="00F7652E" w:rsidRPr="00C578C3">
        <w:rPr>
          <w:rFonts w:ascii="Times New Roman" w:hAnsi="Times New Roman" w:cs="Times New Roman"/>
          <w:sz w:val="28"/>
          <w:szCs w:val="28"/>
        </w:rPr>
        <w:t>]. – М.: ДЭКС-Пресс,  2010.–</w:t>
      </w:r>
      <w:r w:rsidRPr="00C578C3">
        <w:rPr>
          <w:rFonts w:ascii="Times New Roman" w:hAnsi="Times New Roman" w:cs="Times New Roman"/>
          <w:sz w:val="28"/>
          <w:szCs w:val="28"/>
        </w:rPr>
        <w:t>428</w:t>
      </w:r>
      <w:r w:rsidR="00F7652E" w:rsidRPr="00C578C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7652E" w:rsidRPr="00C578C3">
        <w:rPr>
          <w:rFonts w:ascii="Times New Roman" w:hAnsi="Times New Roman" w:cs="Times New Roman"/>
          <w:sz w:val="28"/>
          <w:szCs w:val="28"/>
        </w:rPr>
        <w:t>.–</w:t>
      </w:r>
      <w:proofErr w:type="gramEnd"/>
      <w:r w:rsidR="00F7652E" w:rsidRPr="00C578C3">
        <w:rPr>
          <w:rFonts w:ascii="Times New Roman" w:hAnsi="Times New Roman" w:cs="Times New Roman"/>
          <w:sz w:val="28"/>
          <w:szCs w:val="28"/>
        </w:rPr>
        <w:t xml:space="preserve">(Клинические </w:t>
      </w:r>
      <w:r w:rsidR="00C62D17" w:rsidRPr="00C578C3">
        <w:rPr>
          <w:rFonts w:ascii="Times New Roman" w:hAnsi="Times New Roman" w:cs="Times New Roman"/>
          <w:sz w:val="28"/>
          <w:szCs w:val="28"/>
        </w:rPr>
        <w:t>рекомендации/</w:t>
      </w:r>
      <w:r w:rsidR="00F7652E" w:rsidRPr="00C578C3">
        <w:rPr>
          <w:rFonts w:ascii="Times New Roman" w:hAnsi="Times New Roman" w:cs="Times New Roman"/>
          <w:sz w:val="28"/>
          <w:szCs w:val="28"/>
        </w:rPr>
        <w:t xml:space="preserve">Российское </w:t>
      </w:r>
      <w:r w:rsidRPr="00C578C3">
        <w:rPr>
          <w:rFonts w:ascii="Times New Roman" w:hAnsi="Times New Roman" w:cs="Times New Roman"/>
          <w:sz w:val="28"/>
          <w:szCs w:val="28"/>
        </w:rPr>
        <w:t xml:space="preserve">общество </w:t>
      </w:r>
      <w:proofErr w:type="spellStart"/>
      <w:r w:rsidRPr="00C578C3">
        <w:rPr>
          <w:rFonts w:ascii="Times New Roman" w:hAnsi="Times New Roman" w:cs="Times New Roman"/>
          <w:sz w:val="28"/>
          <w:szCs w:val="28"/>
        </w:rPr>
        <w:t>дерматовенерологов</w:t>
      </w:r>
      <w:proofErr w:type="spellEnd"/>
      <w:r w:rsidRPr="00C578C3">
        <w:rPr>
          <w:rFonts w:ascii="Times New Roman" w:hAnsi="Times New Roman" w:cs="Times New Roman"/>
          <w:sz w:val="28"/>
          <w:szCs w:val="28"/>
        </w:rPr>
        <w:t>)</w:t>
      </w:r>
      <w:r w:rsidR="00F7652E" w:rsidRPr="00C578C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1CF749C" w14:textId="77777777" w:rsidR="00C578C3" w:rsidRPr="00673767" w:rsidRDefault="00751978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Style w:val="cit"/>
          <w:rFonts w:ascii="Times New Roman" w:hAnsi="Times New Roman" w:cs="Times New Roman"/>
          <w:sz w:val="28"/>
          <w:szCs w:val="28"/>
          <w:lang w:val="en-US"/>
        </w:rPr>
      </w:pPr>
      <w:hyperlink r:id="rId25" w:history="1">
        <w:r w:rsidR="00814DDE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Giulia </w:t>
        </w:r>
        <w:proofErr w:type="spellStart"/>
        <w:r w:rsidR="00814DDE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Ciccarese</w:t>
        </w:r>
        <w:proofErr w:type="spellEnd"/>
      </w:hyperlink>
      <w:r w:rsidR="00814DDE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r w:rsidR="00814DDE" w:rsidRPr="00C578C3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814DDE" w:rsidRPr="00C578C3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 </w:t>
      </w:r>
      <w:hyperlink r:id="rId26" w:history="1">
        <w:r w:rsidR="00814DDE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Francesco </w:t>
        </w:r>
        <w:proofErr w:type="spellStart"/>
        <w:r w:rsidR="00814DDE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Drago</w:t>
        </w:r>
        <w:proofErr w:type="spellEnd"/>
      </w:hyperlink>
      <w:r w:rsidR="009C63AB" w:rsidRPr="00C578C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. </w:t>
      </w:r>
      <w:r w:rsidR="00814DDE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Is a treatment for </w:t>
      </w:r>
      <w:proofErr w:type="spellStart"/>
      <w:r w:rsidR="00814DDE" w:rsidRPr="00C578C3">
        <w:rPr>
          <w:rFonts w:ascii="Times New Roman" w:hAnsi="Times New Roman" w:cs="Times New Roman"/>
          <w:sz w:val="28"/>
          <w:szCs w:val="28"/>
          <w:lang w:val="en-US"/>
        </w:rPr>
        <w:t>pityriasis</w:t>
      </w:r>
      <w:proofErr w:type="spellEnd"/>
      <w:r w:rsidR="00814DDE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14DDE" w:rsidRPr="00C578C3">
        <w:rPr>
          <w:rFonts w:ascii="Times New Roman" w:hAnsi="Times New Roman" w:cs="Times New Roman"/>
          <w:sz w:val="28"/>
          <w:szCs w:val="28"/>
          <w:lang w:val="en-US"/>
        </w:rPr>
        <w:t>rosea</w:t>
      </w:r>
      <w:proofErr w:type="spellEnd"/>
      <w:r w:rsidR="00814DDE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really needed? </w:t>
      </w:r>
      <w:hyperlink r:id="rId27" w:history="1">
        <w:r w:rsidR="00814DDE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Indian </w:t>
        </w:r>
        <w:proofErr w:type="spellStart"/>
        <w:r w:rsidR="00814DDE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Dermatol</w:t>
        </w:r>
        <w:proofErr w:type="spellEnd"/>
        <w:r w:rsidR="00814DDE" w:rsidRPr="00C578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 Online J</w:t>
        </w:r>
      </w:hyperlink>
      <w:r w:rsidR="00814DDE" w:rsidRPr="00C578C3">
        <w:rPr>
          <w:rStyle w:val="cit"/>
          <w:rFonts w:ascii="Times New Roman" w:hAnsi="Times New Roman" w:cs="Times New Roman"/>
          <w:sz w:val="28"/>
          <w:szCs w:val="28"/>
          <w:lang w:val="en-US"/>
        </w:rPr>
        <w:t>. 2016 Sep-Oct; 7(5): 435.</w:t>
      </w:r>
    </w:p>
    <w:p w14:paraId="2A589A0D" w14:textId="0CFF1979" w:rsidR="00CD08F5" w:rsidRDefault="00814DDE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8C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proofErr w:type="spellStart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>Drago</w:t>
      </w:r>
      <w:proofErr w:type="spellEnd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F., </w:t>
      </w:r>
      <w:proofErr w:type="spellStart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>Ciccarese</w:t>
      </w:r>
      <w:proofErr w:type="spellEnd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G., </w:t>
      </w:r>
      <w:proofErr w:type="spellStart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>Rebora</w:t>
      </w:r>
      <w:proofErr w:type="spellEnd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>Parodi</w:t>
      </w:r>
      <w:proofErr w:type="spellEnd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A. The efficacy of macrolides and acyclovir in </w:t>
      </w:r>
      <w:proofErr w:type="spellStart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>pityriasis</w:t>
      </w:r>
      <w:proofErr w:type="spellEnd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>rosea</w:t>
      </w:r>
      <w:proofErr w:type="spellEnd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. Indian J </w:t>
      </w:r>
      <w:proofErr w:type="spellStart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>Dermatol</w:t>
      </w:r>
      <w:proofErr w:type="spellEnd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>Venereol</w:t>
      </w:r>
      <w:proofErr w:type="spellEnd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>Leprol</w:t>
      </w:r>
      <w:proofErr w:type="spellEnd"/>
      <w:r w:rsidR="009C63AB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. 2015 Jan-Feb. 81(1):56. </w:t>
      </w:r>
    </w:p>
    <w:p w14:paraId="34A247F0" w14:textId="5BEB38C3" w:rsidR="005E5850" w:rsidRPr="00C578C3" w:rsidRDefault="005E5850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Krishnamurthy K., Walker A., Gropper C.A., Hoffman C. To treat or not to treat? Management of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guttate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psoriasis and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in patients with evidence of group A Streptococcal infection. J Drugs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Dermatol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. 2010 Mar. 9(3):241-50. </w:t>
      </w:r>
    </w:p>
    <w:p w14:paraId="5C7CCA66" w14:textId="51C60468" w:rsidR="005E5850" w:rsidRPr="00C578C3" w:rsidRDefault="005E5850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Amatya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Rajouria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E.A.,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Karn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D.K. Comparative study of effectiveness of oral acyclovir with oral erythromycin in the treatment of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. Kathmandu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Univ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Med J (KUMJ). 2012 Jan-Mar. 10(37):57-61. </w:t>
      </w:r>
    </w:p>
    <w:p w14:paraId="3775DECF" w14:textId="77777777" w:rsidR="00C578C3" w:rsidRPr="00C578C3" w:rsidRDefault="00EE3ABF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Ehsani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Esmaily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N.,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Noormohammadpour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P.,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Toosi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S.,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Hosseinpour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Hosseini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M., et al. The comparison between the efficacy of high dose acyclovir and erythromycin on the period and signs of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. Indian J </w:t>
      </w:r>
      <w:proofErr w:type="spellStart"/>
      <w:r w:rsidRPr="00C578C3">
        <w:rPr>
          <w:rFonts w:ascii="Times New Roman" w:hAnsi="Times New Roman" w:cs="Times New Roman"/>
          <w:sz w:val="28"/>
          <w:szCs w:val="28"/>
          <w:lang w:val="en-US"/>
        </w:rPr>
        <w:t>Dermatol</w:t>
      </w:r>
      <w:proofErr w:type="spellEnd"/>
      <w:r w:rsidRPr="00C578C3">
        <w:rPr>
          <w:rFonts w:ascii="Times New Roman" w:hAnsi="Times New Roman" w:cs="Times New Roman"/>
          <w:sz w:val="28"/>
          <w:szCs w:val="28"/>
          <w:lang w:val="en-US"/>
        </w:rPr>
        <w:t>. 2010 Jul-Sep. 55(3):246-8.</w:t>
      </w:r>
    </w:p>
    <w:p w14:paraId="44E1C1F5" w14:textId="77777777" w:rsidR="00C578C3" w:rsidRPr="00C578C3" w:rsidRDefault="00EE3ABF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>Drago</w:t>
      </w:r>
      <w:proofErr w:type="spellEnd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F., </w:t>
      </w:r>
      <w:proofErr w:type="spellStart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>Vecchio</w:t>
      </w:r>
      <w:proofErr w:type="spellEnd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F., </w:t>
      </w:r>
      <w:proofErr w:type="spellStart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>Rebora</w:t>
      </w:r>
      <w:proofErr w:type="spellEnd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A. Use of high-dose acyclovir in </w:t>
      </w:r>
      <w:proofErr w:type="spellStart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>pityriasis</w:t>
      </w:r>
      <w:proofErr w:type="spellEnd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>rosea</w:t>
      </w:r>
      <w:proofErr w:type="spellEnd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. J Am </w:t>
      </w:r>
      <w:proofErr w:type="spellStart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>Acad</w:t>
      </w:r>
      <w:proofErr w:type="spellEnd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>Dermatol</w:t>
      </w:r>
      <w:proofErr w:type="spellEnd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. 2006 </w:t>
      </w:r>
      <w:proofErr w:type="gramStart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>Jan.54(</w:t>
      </w:r>
      <w:proofErr w:type="gramEnd"/>
      <w:r w:rsidR="00AB3222" w:rsidRPr="00C578C3">
        <w:rPr>
          <w:rFonts w:ascii="Times New Roman" w:hAnsi="Times New Roman" w:cs="Times New Roman"/>
          <w:sz w:val="28"/>
          <w:szCs w:val="28"/>
          <w:lang w:val="en-US"/>
        </w:rPr>
        <w:t>1):82-5.</w:t>
      </w:r>
    </w:p>
    <w:p w14:paraId="3A496994" w14:textId="77777777" w:rsidR="00C578C3" w:rsidRPr="00C578C3" w:rsidRDefault="00AB3222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Rassai</w:t>
      </w:r>
      <w:proofErr w:type="spellEnd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S, </w:t>
      </w:r>
      <w:proofErr w:type="spellStart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Feily</w:t>
      </w:r>
      <w:proofErr w:type="spellEnd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A, </w:t>
      </w:r>
      <w:proofErr w:type="spellStart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Sina</w:t>
      </w:r>
      <w:proofErr w:type="spellEnd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N, </w:t>
      </w:r>
      <w:proofErr w:type="spellStart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Abtahian</w:t>
      </w:r>
      <w:proofErr w:type="spellEnd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S. Low dose of acyclovir may be an effective treatment against </w:t>
      </w:r>
      <w:proofErr w:type="spellStart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pityriasis</w:t>
      </w:r>
      <w:proofErr w:type="spellEnd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rosea</w:t>
      </w:r>
      <w:proofErr w:type="spellEnd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a random investigator-blind clinical trial on 64 patients. J </w:t>
      </w:r>
      <w:proofErr w:type="spellStart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Eur</w:t>
      </w:r>
      <w:proofErr w:type="spellEnd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Acad</w:t>
      </w:r>
      <w:proofErr w:type="spellEnd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Dermatol</w:t>
      </w:r>
      <w:proofErr w:type="spellEnd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Venereol</w:t>
      </w:r>
      <w:proofErr w:type="spellEnd"/>
      <w:r w:rsidR="00FE3892"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2011 Jan. 25(1):24-6.</w:t>
      </w:r>
    </w:p>
    <w:p w14:paraId="51BBDAF8" w14:textId="2D63CB9D" w:rsidR="00FE3892" w:rsidRPr="00C578C3" w:rsidRDefault="00FE3892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Ganguly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S. A Randomized, Double-blind, Placebo-Controlled Study of Efficacy of Oral Acyclovir in the Treatment of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J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Clin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Diagn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Res. 2014 May. 8(5):YC01-4. </w:t>
      </w:r>
    </w:p>
    <w:p w14:paraId="6D5D2B0D" w14:textId="3937FCF6" w:rsidR="00FE3892" w:rsidRPr="00C578C3" w:rsidRDefault="00FE3892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Drago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F,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Rebora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A. Treatments for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Skin Therapy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Lett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2009 Mar. 14(3):6-7.</w:t>
      </w:r>
    </w:p>
    <w:p w14:paraId="58F0AFBD" w14:textId="67F07B36" w:rsidR="00312965" w:rsidRPr="00C578C3" w:rsidRDefault="00312965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Bhalla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N,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Tambe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S,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Zawar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V, Joshi R,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Jerajani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H. Localized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purpuric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lesions in a case of classical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Indian J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Dermatol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Venereol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Leprol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2014 Nov-Dec. 80(6):551-3. </w:t>
      </w:r>
    </w:p>
    <w:p w14:paraId="2492D47B" w14:textId="7E1E5061" w:rsidR="00312965" w:rsidRPr="00C578C3" w:rsidRDefault="00312965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Zawar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V,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Godse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K. Segmental lesions in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a rare presentation.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Skinmed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2011 Nov-Dec. 9(6):382-4.</w:t>
      </w:r>
    </w:p>
    <w:p w14:paraId="61F239C2" w14:textId="2543A5F5" w:rsidR="00312965" w:rsidRPr="00C578C3" w:rsidRDefault="00312965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Stulberg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DL,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Wolfrey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J.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Am </w:t>
      </w:r>
      <w:proofErr w:type="spellStart"/>
      <w:proofErr w:type="gram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Fam</w:t>
      </w:r>
      <w:proofErr w:type="spellEnd"/>
      <w:proofErr w:type="gram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Physician. 2004 Jan 1. 69(1):87-91.</w:t>
      </w:r>
    </w:p>
    <w:p w14:paraId="0124CD9E" w14:textId="1DD8E18C" w:rsidR="0014357B" w:rsidRPr="00C578C3" w:rsidRDefault="0014357B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Arndt KA, Paul BS, Stern RS, Parrish JA. Treatment of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with UV radiation. Arch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Dermatol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1983 May. 119(5):381-2. </w:t>
      </w:r>
    </w:p>
    <w:p w14:paraId="5F2B9758" w14:textId="5D5D5F98" w:rsidR="0014357B" w:rsidRPr="00C578C3" w:rsidRDefault="0014357B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Leenutaphong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V,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Jiamton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S. UVB phototherapy for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a bilateral comparison study. J Am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Acad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Dermatol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1995 Dec. 33(6):996-9. </w:t>
      </w:r>
    </w:p>
    <w:p w14:paraId="634F57FD" w14:textId="12BD04C2" w:rsidR="0014357B" w:rsidRPr="00C578C3" w:rsidRDefault="0014357B" w:rsidP="00C578C3">
      <w:pPr>
        <w:pStyle w:val="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Lim SH, Kim SM, Oh BH,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Ko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JH, Lee YW,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Choe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YB, et al. Low-dose Ultraviolet A1 Phototherapy for Treating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Pityriasis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Rosea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75197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Ann </w:t>
      </w:r>
      <w:proofErr w:type="spellStart"/>
      <w:r w:rsidRPr="00751978">
        <w:rPr>
          <w:rFonts w:ascii="Times New Roman" w:hAnsi="Times New Roman" w:cs="Times New Roman"/>
          <w:color w:val="000000"/>
          <w:sz w:val="28"/>
          <w:szCs w:val="28"/>
          <w:lang w:val="en-US"/>
        </w:rPr>
        <w:t>Dermatol</w:t>
      </w:r>
      <w:proofErr w:type="spellEnd"/>
      <w:r w:rsidRPr="0075197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C578C3">
        <w:rPr>
          <w:rFonts w:ascii="Times New Roman" w:hAnsi="Times New Roman" w:cs="Times New Roman"/>
          <w:color w:val="000000"/>
          <w:sz w:val="28"/>
          <w:szCs w:val="28"/>
        </w:rPr>
        <w:t xml:space="preserve">2009 </w:t>
      </w:r>
      <w:proofErr w:type="spellStart"/>
      <w:r w:rsidRPr="00C578C3">
        <w:rPr>
          <w:rFonts w:ascii="Times New Roman" w:hAnsi="Times New Roman" w:cs="Times New Roman"/>
          <w:color w:val="000000"/>
          <w:sz w:val="28"/>
          <w:szCs w:val="28"/>
        </w:rPr>
        <w:t>Aug</w:t>
      </w:r>
      <w:proofErr w:type="spellEnd"/>
      <w:r w:rsidRPr="00C578C3">
        <w:rPr>
          <w:rFonts w:ascii="Times New Roman" w:hAnsi="Times New Roman" w:cs="Times New Roman"/>
          <w:color w:val="000000"/>
          <w:sz w:val="28"/>
          <w:szCs w:val="28"/>
        </w:rPr>
        <w:t xml:space="preserve">. 21(3):230-6. </w:t>
      </w:r>
    </w:p>
    <w:p w14:paraId="23CDDC75" w14:textId="2B8F2DAD" w:rsidR="00312965" w:rsidRPr="00FE3892" w:rsidRDefault="00312965" w:rsidP="00FE3892">
      <w:pPr>
        <w:shd w:val="clear" w:color="auto" w:fill="FFFFFF"/>
        <w:jc w:val="both"/>
        <w:rPr>
          <w:color w:val="000000"/>
          <w:sz w:val="28"/>
          <w:szCs w:val="28"/>
          <w:lang w:val="en-US"/>
        </w:rPr>
      </w:pPr>
    </w:p>
    <w:p w14:paraId="713208BA" w14:textId="2785C9B9" w:rsidR="00FE3892" w:rsidRPr="00FE3892" w:rsidRDefault="00FE3892" w:rsidP="00FE3892">
      <w:pPr>
        <w:shd w:val="clear" w:color="auto" w:fill="FFFFFF"/>
        <w:jc w:val="both"/>
        <w:textAlignment w:val="top"/>
        <w:rPr>
          <w:sz w:val="28"/>
          <w:szCs w:val="28"/>
          <w:lang w:val="en-US"/>
        </w:rPr>
      </w:pPr>
    </w:p>
    <w:p w14:paraId="1261EE09" w14:textId="5E84D4F6" w:rsidR="00AB3222" w:rsidRPr="009D08F9" w:rsidRDefault="00AB3222" w:rsidP="00BB38D6">
      <w:pPr>
        <w:suppressAutoHyphens/>
        <w:jc w:val="both"/>
        <w:rPr>
          <w:sz w:val="28"/>
          <w:szCs w:val="28"/>
          <w:lang w:val="en-US"/>
        </w:rPr>
      </w:pPr>
    </w:p>
    <w:sectPr w:rsidR="00AB3222" w:rsidRPr="009D08F9" w:rsidSect="00DC1D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5D3510" w15:done="0"/>
  <w15:commentEx w15:paraId="4FF2BA37" w15:done="0"/>
  <w15:commentEx w15:paraId="04ACB6C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">
    <w:nsid w:val="0000000A"/>
    <w:multiLevelType w:val="singleLevel"/>
    <w:tmpl w:val="0000000A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00000B"/>
    <w:multiLevelType w:val="singleLevel"/>
    <w:tmpl w:val="0000000B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C"/>
    <w:multiLevelType w:val="singleLevel"/>
    <w:tmpl w:val="0000000C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>
    <w:nsid w:val="0000000E"/>
    <w:multiLevelType w:val="singleLevel"/>
    <w:tmpl w:val="0000000E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5">
    <w:nsid w:val="00000011"/>
    <w:multiLevelType w:val="singleLevel"/>
    <w:tmpl w:val="00000011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>
    <w:nsid w:val="00000015"/>
    <w:multiLevelType w:val="singleLevel"/>
    <w:tmpl w:val="00000015"/>
    <w:name w:val="WW8Num3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i/>
      </w:rPr>
    </w:lvl>
  </w:abstractNum>
  <w:abstractNum w:abstractNumId="7">
    <w:nsid w:val="00000016"/>
    <w:multiLevelType w:val="singleLevel"/>
    <w:tmpl w:val="00000016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i/>
      </w:rPr>
    </w:lvl>
  </w:abstractNum>
  <w:abstractNum w:abstractNumId="8">
    <w:nsid w:val="0853794F"/>
    <w:multiLevelType w:val="hybridMultilevel"/>
    <w:tmpl w:val="337A4F4E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7B06A8"/>
    <w:multiLevelType w:val="hybridMultilevel"/>
    <w:tmpl w:val="070CD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EC528B"/>
    <w:multiLevelType w:val="hybridMultilevel"/>
    <w:tmpl w:val="B58A0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F12D3"/>
    <w:multiLevelType w:val="hybridMultilevel"/>
    <w:tmpl w:val="6CA8C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FD544C"/>
    <w:multiLevelType w:val="multilevel"/>
    <w:tmpl w:val="5764F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3">
    <w:nsid w:val="4D092A2C"/>
    <w:multiLevelType w:val="hybridMultilevel"/>
    <w:tmpl w:val="55C60050"/>
    <w:lvl w:ilvl="0" w:tplc="3E26C6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02159"/>
    <w:multiLevelType w:val="hybridMultilevel"/>
    <w:tmpl w:val="F9829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AC39E7"/>
    <w:multiLevelType w:val="hybridMultilevel"/>
    <w:tmpl w:val="AA38D5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4"/>
  </w:num>
  <w:num w:numId="5">
    <w:abstractNumId w:val="8"/>
  </w:num>
  <w:num w:numId="6">
    <w:abstractNumId w:val="15"/>
  </w:num>
  <w:num w:numId="7">
    <w:abstractNumId w:val="9"/>
  </w:num>
  <w:num w:numId="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6E3"/>
    <w:rsid w:val="00004C56"/>
    <w:rsid w:val="00007929"/>
    <w:rsid w:val="0001568B"/>
    <w:rsid w:val="00041C0C"/>
    <w:rsid w:val="00046D03"/>
    <w:rsid w:val="0005303F"/>
    <w:rsid w:val="00056D24"/>
    <w:rsid w:val="00057D76"/>
    <w:rsid w:val="0006603C"/>
    <w:rsid w:val="000762D6"/>
    <w:rsid w:val="00077997"/>
    <w:rsid w:val="00080B39"/>
    <w:rsid w:val="000830E0"/>
    <w:rsid w:val="0008474B"/>
    <w:rsid w:val="00095BA4"/>
    <w:rsid w:val="00096266"/>
    <w:rsid w:val="00097C17"/>
    <w:rsid w:val="000B469D"/>
    <w:rsid w:val="000C0CF2"/>
    <w:rsid w:val="000C5809"/>
    <w:rsid w:val="000C7660"/>
    <w:rsid w:val="000C7BF3"/>
    <w:rsid w:val="000D00D5"/>
    <w:rsid w:val="000D0F2D"/>
    <w:rsid w:val="000D1CC1"/>
    <w:rsid w:val="000D2F5E"/>
    <w:rsid w:val="000D5C0D"/>
    <w:rsid w:val="000E1542"/>
    <w:rsid w:val="00104E00"/>
    <w:rsid w:val="00112D8F"/>
    <w:rsid w:val="0011327B"/>
    <w:rsid w:val="00113E4F"/>
    <w:rsid w:val="001200D7"/>
    <w:rsid w:val="00130F31"/>
    <w:rsid w:val="00133DB7"/>
    <w:rsid w:val="0013499C"/>
    <w:rsid w:val="00135D40"/>
    <w:rsid w:val="00135F58"/>
    <w:rsid w:val="0013767C"/>
    <w:rsid w:val="00140EB9"/>
    <w:rsid w:val="0014357B"/>
    <w:rsid w:val="001445EE"/>
    <w:rsid w:val="00147C7E"/>
    <w:rsid w:val="00156C05"/>
    <w:rsid w:val="00157FE0"/>
    <w:rsid w:val="00170010"/>
    <w:rsid w:val="00170B1C"/>
    <w:rsid w:val="00173CEB"/>
    <w:rsid w:val="00174248"/>
    <w:rsid w:val="00177500"/>
    <w:rsid w:val="00180273"/>
    <w:rsid w:val="00180FEA"/>
    <w:rsid w:val="00185283"/>
    <w:rsid w:val="00191999"/>
    <w:rsid w:val="00191C69"/>
    <w:rsid w:val="00193B11"/>
    <w:rsid w:val="001A7042"/>
    <w:rsid w:val="001A7324"/>
    <w:rsid w:val="001B1E03"/>
    <w:rsid w:val="001B3F32"/>
    <w:rsid w:val="001B649A"/>
    <w:rsid w:val="001C1BFF"/>
    <w:rsid w:val="001C41A0"/>
    <w:rsid w:val="001E138B"/>
    <w:rsid w:val="001F43F1"/>
    <w:rsid w:val="001F5AEA"/>
    <w:rsid w:val="001F6132"/>
    <w:rsid w:val="002009D4"/>
    <w:rsid w:val="00201872"/>
    <w:rsid w:val="00207B1D"/>
    <w:rsid w:val="00232A5A"/>
    <w:rsid w:val="00233081"/>
    <w:rsid w:val="00234E9D"/>
    <w:rsid w:val="00247D8E"/>
    <w:rsid w:val="00250F7B"/>
    <w:rsid w:val="0025330A"/>
    <w:rsid w:val="0027566A"/>
    <w:rsid w:val="00280AD4"/>
    <w:rsid w:val="002A17D0"/>
    <w:rsid w:val="002B5089"/>
    <w:rsid w:val="002C0842"/>
    <w:rsid w:val="002D05E1"/>
    <w:rsid w:val="002D2893"/>
    <w:rsid w:val="002E3249"/>
    <w:rsid w:val="002E47C0"/>
    <w:rsid w:val="002F04FD"/>
    <w:rsid w:val="002F584C"/>
    <w:rsid w:val="00300390"/>
    <w:rsid w:val="00301576"/>
    <w:rsid w:val="00302A19"/>
    <w:rsid w:val="003046A2"/>
    <w:rsid w:val="00304E25"/>
    <w:rsid w:val="003067DA"/>
    <w:rsid w:val="00310EFE"/>
    <w:rsid w:val="0031156C"/>
    <w:rsid w:val="00311FE2"/>
    <w:rsid w:val="00312965"/>
    <w:rsid w:val="00316B0A"/>
    <w:rsid w:val="003229C9"/>
    <w:rsid w:val="00341918"/>
    <w:rsid w:val="0034285E"/>
    <w:rsid w:val="00344FFE"/>
    <w:rsid w:val="00355FAA"/>
    <w:rsid w:val="00356B58"/>
    <w:rsid w:val="0036364D"/>
    <w:rsid w:val="00363A0B"/>
    <w:rsid w:val="00371A9E"/>
    <w:rsid w:val="00377357"/>
    <w:rsid w:val="00386F39"/>
    <w:rsid w:val="00391181"/>
    <w:rsid w:val="003A141B"/>
    <w:rsid w:val="003A1855"/>
    <w:rsid w:val="003A4081"/>
    <w:rsid w:val="003A5612"/>
    <w:rsid w:val="003A611A"/>
    <w:rsid w:val="003B22DF"/>
    <w:rsid w:val="003B2FB8"/>
    <w:rsid w:val="003C13EF"/>
    <w:rsid w:val="003C2514"/>
    <w:rsid w:val="003C56C1"/>
    <w:rsid w:val="003C7ABD"/>
    <w:rsid w:val="003D090B"/>
    <w:rsid w:val="003D5593"/>
    <w:rsid w:val="003D6DCF"/>
    <w:rsid w:val="003D73E4"/>
    <w:rsid w:val="003E3C9C"/>
    <w:rsid w:val="003F1304"/>
    <w:rsid w:val="00401736"/>
    <w:rsid w:val="00405A56"/>
    <w:rsid w:val="00406939"/>
    <w:rsid w:val="00411399"/>
    <w:rsid w:val="004169CF"/>
    <w:rsid w:val="00420DB1"/>
    <w:rsid w:val="00422300"/>
    <w:rsid w:val="00423866"/>
    <w:rsid w:val="00426B8F"/>
    <w:rsid w:val="00431C5D"/>
    <w:rsid w:val="004341F4"/>
    <w:rsid w:val="00434B6F"/>
    <w:rsid w:val="00440431"/>
    <w:rsid w:val="00440CF8"/>
    <w:rsid w:val="00444082"/>
    <w:rsid w:val="00445C2C"/>
    <w:rsid w:val="00446746"/>
    <w:rsid w:val="00456120"/>
    <w:rsid w:val="00462E28"/>
    <w:rsid w:val="00472471"/>
    <w:rsid w:val="00476FB3"/>
    <w:rsid w:val="00481A6E"/>
    <w:rsid w:val="00493941"/>
    <w:rsid w:val="004A0437"/>
    <w:rsid w:val="004A1005"/>
    <w:rsid w:val="004A1990"/>
    <w:rsid w:val="004A7826"/>
    <w:rsid w:val="004B2C73"/>
    <w:rsid w:val="004D69B8"/>
    <w:rsid w:val="004E1E55"/>
    <w:rsid w:val="004E32C4"/>
    <w:rsid w:val="004E6EEA"/>
    <w:rsid w:val="004F443D"/>
    <w:rsid w:val="004F4CDB"/>
    <w:rsid w:val="004F6A60"/>
    <w:rsid w:val="005062B4"/>
    <w:rsid w:val="00507061"/>
    <w:rsid w:val="00516B12"/>
    <w:rsid w:val="00517845"/>
    <w:rsid w:val="00524FC7"/>
    <w:rsid w:val="00540E1C"/>
    <w:rsid w:val="0054231D"/>
    <w:rsid w:val="0054681E"/>
    <w:rsid w:val="0055209D"/>
    <w:rsid w:val="005548F4"/>
    <w:rsid w:val="0055627B"/>
    <w:rsid w:val="0056794F"/>
    <w:rsid w:val="005706D8"/>
    <w:rsid w:val="00571AD7"/>
    <w:rsid w:val="00574F01"/>
    <w:rsid w:val="0057762D"/>
    <w:rsid w:val="00584C1B"/>
    <w:rsid w:val="00587D16"/>
    <w:rsid w:val="0059318D"/>
    <w:rsid w:val="00593623"/>
    <w:rsid w:val="005A314B"/>
    <w:rsid w:val="005A6855"/>
    <w:rsid w:val="005B2C41"/>
    <w:rsid w:val="005B6CF7"/>
    <w:rsid w:val="005B7776"/>
    <w:rsid w:val="005D2AF0"/>
    <w:rsid w:val="005D4736"/>
    <w:rsid w:val="005E5850"/>
    <w:rsid w:val="005F06F5"/>
    <w:rsid w:val="005F4410"/>
    <w:rsid w:val="005F5E9C"/>
    <w:rsid w:val="005F61C6"/>
    <w:rsid w:val="006025D3"/>
    <w:rsid w:val="00614DD9"/>
    <w:rsid w:val="00615C09"/>
    <w:rsid w:val="00616B3A"/>
    <w:rsid w:val="00616DA6"/>
    <w:rsid w:val="006203C8"/>
    <w:rsid w:val="00622105"/>
    <w:rsid w:val="00622AC4"/>
    <w:rsid w:val="006237AC"/>
    <w:rsid w:val="006238BA"/>
    <w:rsid w:val="00630BB6"/>
    <w:rsid w:val="00642EE6"/>
    <w:rsid w:val="00643C4D"/>
    <w:rsid w:val="00645143"/>
    <w:rsid w:val="006548B5"/>
    <w:rsid w:val="00664139"/>
    <w:rsid w:val="00666392"/>
    <w:rsid w:val="00670842"/>
    <w:rsid w:val="00673475"/>
    <w:rsid w:val="00673767"/>
    <w:rsid w:val="00675B45"/>
    <w:rsid w:val="006777A9"/>
    <w:rsid w:val="00682693"/>
    <w:rsid w:val="00683410"/>
    <w:rsid w:val="00683514"/>
    <w:rsid w:val="0069420D"/>
    <w:rsid w:val="00696CEF"/>
    <w:rsid w:val="006A533E"/>
    <w:rsid w:val="006A65CE"/>
    <w:rsid w:val="006B1454"/>
    <w:rsid w:val="006C0369"/>
    <w:rsid w:val="006C0C90"/>
    <w:rsid w:val="006D2852"/>
    <w:rsid w:val="006D5BA4"/>
    <w:rsid w:val="006E40D7"/>
    <w:rsid w:val="006E6D63"/>
    <w:rsid w:val="006F12A4"/>
    <w:rsid w:val="006F31D8"/>
    <w:rsid w:val="006F725A"/>
    <w:rsid w:val="00700CC9"/>
    <w:rsid w:val="0070300B"/>
    <w:rsid w:val="00704398"/>
    <w:rsid w:val="00704C34"/>
    <w:rsid w:val="00710554"/>
    <w:rsid w:val="007124EE"/>
    <w:rsid w:val="0071549D"/>
    <w:rsid w:val="00737A08"/>
    <w:rsid w:val="00741C0F"/>
    <w:rsid w:val="00750006"/>
    <w:rsid w:val="00751978"/>
    <w:rsid w:val="007673CE"/>
    <w:rsid w:val="007751B8"/>
    <w:rsid w:val="0077739A"/>
    <w:rsid w:val="007947D0"/>
    <w:rsid w:val="00797504"/>
    <w:rsid w:val="00797620"/>
    <w:rsid w:val="007A57D9"/>
    <w:rsid w:val="007B2EC4"/>
    <w:rsid w:val="007B4A9D"/>
    <w:rsid w:val="007C3B86"/>
    <w:rsid w:val="007D1338"/>
    <w:rsid w:val="007D387A"/>
    <w:rsid w:val="007D742B"/>
    <w:rsid w:val="007D786D"/>
    <w:rsid w:val="007E21A6"/>
    <w:rsid w:val="007E2A25"/>
    <w:rsid w:val="007E4F17"/>
    <w:rsid w:val="007F160D"/>
    <w:rsid w:val="007F2CBC"/>
    <w:rsid w:val="007F5D53"/>
    <w:rsid w:val="00802173"/>
    <w:rsid w:val="0080224F"/>
    <w:rsid w:val="00802B7E"/>
    <w:rsid w:val="00810BA2"/>
    <w:rsid w:val="00812A02"/>
    <w:rsid w:val="00814DDE"/>
    <w:rsid w:val="0082371F"/>
    <w:rsid w:val="00834612"/>
    <w:rsid w:val="008356BF"/>
    <w:rsid w:val="008359EF"/>
    <w:rsid w:val="00837EC4"/>
    <w:rsid w:val="008416A2"/>
    <w:rsid w:val="00842D08"/>
    <w:rsid w:val="00846D99"/>
    <w:rsid w:val="00846F51"/>
    <w:rsid w:val="00847576"/>
    <w:rsid w:val="00847BA0"/>
    <w:rsid w:val="00847BEE"/>
    <w:rsid w:val="00850EFD"/>
    <w:rsid w:val="00852B73"/>
    <w:rsid w:val="00855436"/>
    <w:rsid w:val="00856D79"/>
    <w:rsid w:val="00857E13"/>
    <w:rsid w:val="008618E8"/>
    <w:rsid w:val="00871112"/>
    <w:rsid w:val="00872270"/>
    <w:rsid w:val="00886089"/>
    <w:rsid w:val="00892246"/>
    <w:rsid w:val="008A7C75"/>
    <w:rsid w:val="008B72DE"/>
    <w:rsid w:val="008C2C4F"/>
    <w:rsid w:val="008C2EDA"/>
    <w:rsid w:val="008D3979"/>
    <w:rsid w:val="008E0103"/>
    <w:rsid w:val="008E3EF5"/>
    <w:rsid w:val="008E7EC1"/>
    <w:rsid w:val="008F5F4E"/>
    <w:rsid w:val="008F6C9E"/>
    <w:rsid w:val="008F7377"/>
    <w:rsid w:val="00910432"/>
    <w:rsid w:val="00920473"/>
    <w:rsid w:val="00920E2F"/>
    <w:rsid w:val="009226EC"/>
    <w:rsid w:val="0093123D"/>
    <w:rsid w:val="00941DE6"/>
    <w:rsid w:val="0094783C"/>
    <w:rsid w:val="0095667B"/>
    <w:rsid w:val="00961B58"/>
    <w:rsid w:val="00970EE5"/>
    <w:rsid w:val="009747F8"/>
    <w:rsid w:val="00983E00"/>
    <w:rsid w:val="00983FE6"/>
    <w:rsid w:val="00987B76"/>
    <w:rsid w:val="0099036E"/>
    <w:rsid w:val="00991F31"/>
    <w:rsid w:val="00994739"/>
    <w:rsid w:val="009B56E3"/>
    <w:rsid w:val="009C29F7"/>
    <w:rsid w:val="009C63AB"/>
    <w:rsid w:val="009C66CB"/>
    <w:rsid w:val="009D1792"/>
    <w:rsid w:val="009D5374"/>
    <w:rsid w:val="009D64B6"/>
    <w:rsid w:val="009E7E4E"/>
    <w:rsid w:val="00A05359"/>
    <w:rsid w:val="00A12FD2"/>
    <w:rsid w:val="00A1505E"/>
    <w:rsid w:val="00A209DB"/>
    <w:rsid w:val="00A21B04"/>
    <w:rsid w:val="00A24B84"/>
    <w:rsid w:val="00A261CB"/>
    <w:rsid w:val="00A318B3"/>
    <w:rsid w:val="00A36237"/>
    <w:rsid w:val="00A40504"/>
    <w:rsid w:val="00A41E55"/>
    <w:rsid w:val="00A44426"/>
    <w:rsid w:val="00A50C11"/>
    <w:rsid w:val="00A5332C"/>
    <w:rsid w:val="00A57A37"/>
    <w:rsid w:val="00A60267"/>
    <w:rsid w:val="00A616F0"/>
    <w:rsid w:val="00A70564"/>
    <w:rsid w:val="00A70863"/>
    <w:rsid w:val="00A742BA"/>
    <w:rsid w:val="00A75597"/>
    <w:rsid w:val="00A77A75"/>
    <w:rsid w:val="00A85A8C"/>
    <w:rsid w:val="00A92C8F"/>
    <w:rsid w:val="00A92D27"/>
    <w:rsid w:val="00A94346"/>
    <w:rsid w:val="00AA1470"/>
    <w:rsid w:val="00AA5173"/>
    <w:rsid w:val="00AA6EA6"/>
    <w:rsid w:val="00AB3222"/>
    <w:rsid w:val="00AB32BA"/>
    <w:rsid w:val="00AC1690"/>
    <w:rsid w:val="00AC5EF6"/>
    <w:rsid w:val="00AD5EC0"/>
    <w:rsid w:val="00AE1C1E"/>
    <w:rsid w:val="00AF7260"/>
    <w:rsid w:val="00AF755C"/>
    <w:rsid w:val="00B0281E"/>
    <w:rsid w:val="00B04B4D"/>
    <w:rsid w:val="00B0687E"/>
    <w:rsid w:val="00B12ECF"/>
    <w:rsid w:val="00B246CE"/>
    <w:rsid w:val="00B24D73"/>
    <w:rsid w:val="00B26CB6"/>
    <w:rsid w:val="00B316C2"/>
    <w:rsid w:val="00B32272"/>
    <w:rsid w:val="00B343A8"/>
    <w:rsid w:val="00B36797"/>
    <w:rsid w:val="00B406B5"/>
    <w:rsid w:val="00B4681C"/>
    <w:rsid w:val="00B512F7"/>
    <w:rsid w:val="00B541B6"/>
    <w:rsid w:val="00B54FEA"/>
    <w:rsid w:val="00B565B4"/>
    <w:rsid w:val="00B56C87"/>
    <w:rsid w:val="00B56CC8"/>
    <w:rsid w:val="00B604F3"/>
    <w:rsid w:val="00B63BC1"/>
    <w:rsid w:val="00B704DE"/>
    <w:rsid w:val="00B70DF3"/>
    <w:rsid w:val="00B77475"/>
    <w:rsid w:val="00B778E8"/>
    <w:rsid w:val="00B83DA1"/>
    <w:rsid w:val="00B90041"/>
    <w:rsid w:val="00B945EA"/>
    <w:rsid w:val="00B946B4"/>
    <w:rsid w:val="00B96E1B"/>
    <w:rsid w:val="00BB38D6"/>
    <w:rsid w:val="00BC289D"/>
    <w:rsid w:val="00BC6518"/>
    <w:rsid w:val="00BC662C"/>
    <w:rsid w:val="00BD4C26"/>
    <w:rsid w:val="00BE327A"/>
    <w:rsid w:val="00BE7C3E"/>
    <w:rsid w:val="00BF0A70"/>
    <w:rsid w:val="00BF322E"/>
    <w:rsid w:val="00BF45D5"/>
    <w:rsid w:val="00C0056E"/>
    <w:rsid w:val="00C00D5C"/>
    <w:rsid w:val="00C015C5"/>
    <w:rsid w:val="00C03714"/>
    <w:rsid w:val="00C12764"/>
    <w:rsid w:val="00C13EDC"/>
    <w:rsid w:val="00C17C6F"/>
    <w:rsid w:val="00C20605"/>
    <w:rsid w:val="00C30BB9"/>
    <w:rsid w:val="00C31BA3"/>
    <w:rsid w:val="00C33663"/>
    <w:rsid w:val="00C37410"/>
    <w:rsid w:val="00C418BE"/>
    <w:rsid w:val="00C43504"/>
    <w:rsid w:val="00C51652"/>
    <w:rsid w:val="00C54CA3"/>
    <w:rsid w:val="00C577C3"/>
    <w:rsid w:val="00C578C3"/>
    <w:rsid w:val="00C62D17"/>
    <w:rsid w:val="00C7041D"/>
    <w:rsid w:val="00C818D8"/>
    <w:rsid w:val="00C85414"/>
    <w:rsid w:val="00C85D4A"/>
    <w:rsid w:val="00C9780C"/>
    <w:rsid w:val="00CA4A69"/>
    <w:rsid w:val="00CA5022"/>
    <w:rsid w:val="00CB3F25"/>
    <w:rsid w:val="00CB4C5D"/>
    <w:rsid w:val="00CC5652"/>
    <w:rsid w:val="00CC5E50"/>
    <w:rsid w:val="00CC6027"/>
    <w:rsid w:val="00CD08F5"/>
    <w:rsid w:val="00CD3210"/>
    <w:rsid w:val="00CD3412"/>
    <w:rsid w:val="00CD7ED1"/>
    <w:rsid w:val="00CE0C1C"/>
    <w:rsid w:val="00CE4837"/>
    <w:rsid w:val="00CF5E19"/>
    <w:rsid w:val="00CF678D"/>
    <w:rsid w:val="00CF7035"/>
    <w:rsid w:val="00D006E3"/>
    <w:rsid w:val="00D03C8B"/>
    <w:rsid w:val="00D05BAF"/>
    <w:rsid w:val="00D1035B"/>
    <w:rsid w:val="00D12B77"/>
    <w:rsid w:val="00D14055"/>
    <w:rsid w:val="00D177FA"/>
    <w:rsid w:val="00D17E07"/>
    <w:rsid w:val="00D23A13"/>
    <w:rsid w:val="00D2599C"/>
    <w:rsid w:val="00D265EF"/>
    <w:rsid w:val="00D275DF"/>
    <w:rsid w:val="00D30702"/>
    <w:rsid w:val="00D34772"/>
    <w:rsid w:val="00D402A2"/>
    <w:rsid w:val="00D509C5"/>
    <w:rsid w:val="00D510FC"/>
    <w:rsid w:val="00D5602F"/>
    <w:rsid w:val="00D56310"/>
    <w:rsid w:val="00D57876"/>
    <w:rsid w:val="00D623E7"/>
    <w:rsid w:val="00D67CDA"/>
    <w:rsid w:val="00D70A33"/>
    <w:rsid w:val="00D773B8"/>
    <w:rsid w:val="00D81B15"/>
    <w:rsid w:val="00D81C7B"/>
    <w:rsid w:val="00D847CE"/>
    <w:rsid w:val="00D85E96"/>
    <w:rsid w:val="00D870F5"/>
    <w:rsid w:val="00D914F4"/>
    <w:rsid w:val="00DA0B51"/>
    <w:rsid w:val="00DA0F48"/>
    <w:rsid w:val="00DA25AE"/>
    <w:rsid w:val="00DA6EE8"/>
    <w:rsid w:val="00DA74A3"/>
    <w:rsid w:val="00DB1388"/>
    <w:rsid w:val="00DB273B"/>
    <w:rsid w:val="00DC104D"/>
    <w:rsid w:val="00DC12D0"/>
    <w:rsid w:val="00DC1DE0"/>
    <w:rsid w:val="00DC31EB"/>
    <w:rsid w:val="00DD047D"/>
    <w:rsid w:val="00DD6B2D"/>
    <w:rsid w:val="00DE42BC"/>
    <w:rsid w:val="00DE4894"/>
    <w:rsid w:val="00DE4946"/>
    <w:rsid w:val="00DE5BD1"/>
    <w:rsid w:val="00DE690C"/>
    <w:rsid w:val="00DF2C0D"/>
    <w:rsid w:val="00DF35D4"/>
    <w:rsid w:val="00DF4C7B"/>
    <w:rsid w:val="00DF7983"/>
    <w:rsid w:val="00E00C60"/>
    <w:rsid w:val="00E03B9D"/>
    <w:rsid w:val="00E166E5"/>
    <w:rsid w:val="00E33F94"/>
    <w:rsid w:val="00E3700D"/>
    <w:rsid w:val="00E376BB"/>
    <w:rsid w:val="00E413C7"/>
    <w:rsid w:val="00E42B94"/>
    <w:rsid w:val="00E43B80"/>
    <w:rsid w:val="00E62F74"/>
    <w:rsid w:val="00E666FD"/>
    <w:rsid w:val="00E716C1"/>
    <w:rsid w:val="00E76F02"/>
    <w:rsid w:val="00E80395"/>
    <w:rsid w:val="00E86CE7"/>
    <w:rsid w:val="00E97342"/>
    <w:rsid w:val="00E976FB"/>
    <w:rsid w:val="00EA01E7"/>
    <w:rsid w:val="00EA6C92"/>
    <w:rsid w:val="00EB2CBD"/>
    <w:rsid w:val="00EB4C8B"/>
    <w:rsid w:val="00EB5E2E"/>
    <w:rsid w:val="00EC6908"/>
    <w:rsid w:val="00EC7D2D"/>
    <w:rsid w:val="00ED38DB"/>
    <w:rsid w:val="00ED52A6"/>
    <w:rsid w:val="00ED5382"/>
    <w:rsid w:val="00EE036A"/>
    <w:rsid w:val="00EE21B8"/>
    <w:rsid w:val="00EE2A2E"/>
    <w:rsid w:val="00EE3ABF"/>
    <w:rsid w:val="00EE601C"/>
    <w:rsid w:val="00EF120E"/>
    <w:rsid w:val="00F00D02"/>
    <w:rsid w:val="00F05857"/>
    <w:rsid w:val="00F06171"/>
    <w:rsid w:val="00F0738E"/>
    <w:rsid w:val="00F16ECE"/>
    <w:rsid w:val="00F230B1"/>
    <w:rsid w:val="00F34C3D"/>
    <w:rsid w:val="00F37B10"/>
    <w:rsid w:val="00F400F1"/>
    <w:rsid w:val="00F43FE2"/>
    <w:rsid w:val="00F4530D"/>
    <w:rsid w:val="00F537A6"/>
    <w:rsid w:val="00F54623"/>
    <w:rsid w:val="00F62501"/>
    <w:rsid w:val="00F7652E"/>
    <w:rsid w:val="00F83FB7"/>
    <w:rsid w:val="00FA2D73"/>
    <w:rsid w:val="00FB5896"/>
    <w:rsid w:val="00FD01F5"/>
    <w:rsid w:val="00FE0F0F"/>
    <w:rsid w:val="00FE3892"/>
    <w:rsid w:val="00FE5EC0"/>
    <w:rsid w:val="00FF1A80"/>
    <w:rsid w:val="00FF1D38"/>
    <w:rsid w:val="00FF1E84"/>
    <w:rsid w:val="00FF3119"/>
    <w:rsid w:val="00FF4624"/>
    <w:rsid w:val="00FF7A2C"/>
    <w:rsid w:val="00FF7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A3C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3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1E5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qFormat/>
    <w:rsid w:val="004F443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4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F443D"/>
    <w:pPr>
      <w:spacing w:before="100" w:beforeAutospacing="1" w:after="100" w:afterAutospacing="1"/>
    </w:pPr>
  </w:style>
  <w:style w:type="paragraph" w:customStyle="1" w:styleId="11">
    <w:name w:val="Без интервала1"/>
    <w:rsid w:val="007673CE"/>
    <w:pPr>
      <w:widowControl w:val="0"/>
      <w:autoSpaceDE w:val="0"/>
      <w:autoSpaceDN w:val="0"/>
      <w:adjustRightInd w:val="0"/>
    </w:pPr>
  </w:style>
  <w:style w:type="character" w:customStyle="1" w:styleId="accented">
    <w:name w:val="accented"/>
    <w:rsid w:val="007673CE"/>
    <w:rPr>
      <w:rFonts w:ascii="Times New Roman" w:hAnsi="Times New Roman" w:cs="Times New Roman" w:hint="default"/>
    </w:rPr>
  </w:style>
  <w:style w:type="character" w:styleId="a5">
    <w:name w:val="Hyperlink"/>
    <w:uiPriority w:val="99"/>
    <w:rsid w:val="00316B0A"/>
    <w:rPr>
      <w:color w:val="0000FF"/>
      <w:u w:val="single"/>
    </w:rPr>
  </w:style>
  <w:style w:type="paragraph" w:customStyle="1" w:styleId="a6">
    <w:name w:val="Протоколы"/>
    <w:basedOn w:val="1"/>
    <w:rsid w:val="00A41E55"/>
    <w:pPr>
      <w:spacing w:before="0" w:after="0"/>
      <w:jc w:val="center"/>
    </w:pPr>
    <w:rPr>
      <w:rFonts w:ascii="Times New Roman" w:hAnsi="Times New Roman"/>
      <w:b w:val="0"/>
      <w:bCs w:val="0"/>
      <w:kern w:val="28"/>
      <w:sz w:val="24"/>
      <w:szCs w:val="20"/>
    </w:rPr>
  </w:style>
  <w:style w:type="character" w:customStyle="1" w:styleId="10">
    <w:name w:val="Заголовок 1 Знак"/>
    <w:link w:val="1"/>
    <w:uiPriority w:val="9"/>
    <w:rsid w:val="00A41E5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1C41A0"/>
  </w:style>
  <w:style w:type="paragraph" w:customStyle="1" w:styleId="12">
    <w:name w:val="Название1"/>
    <w:basedOn w:val="a"/>
    <w:rsid w:val="001C41A0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1C41A0"/>
  </w:style>
  <w:style w:type="paragraph" w:customStyle="1" w:styleId="Default">
    <w:name w:val="Default"/>
    <w:rsid w:val="00C7041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1">
    <w:name w:val="Style31"/>
    <w:basedOn w:val="a"/>
    <w:uiPriority w:val="99"/>
    <w:rsid w:val="002C0842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47">
    <w:name w:val="Font Style47"/>
    <w:uiPriority w:val="99"/>
    <w:rsid w:val="002C084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2C0842"/>
    <w:pPr>
      <w:widowControl w:val="0"/>
      <w:autoSpaceDE w:val="0"/>
      <w:autoSpaceDN w:val="0"/>
      <w:adjustRightInd w:val="0"/>
      <w:spacing w:line="322" w:lineRule="exact"/>
      <w:ind w:firstLine="485"/>
      <w:jc w:val="both"/>
    </w:pPr>
  </w:style>
  <w:style w:type="character" w:customStyle="1" w:styleId="FontStyle51">
    <w:name w:val="Font Style51"/>
    <w:uiPriority w:val="99"/>
    <w:rsid w:val="000D00D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7">
    <w:name w:val="Font Style37"/>
    <w:uiPriority w:val="99"/>
    <w:rsid w:val="005D2AF0"/>
    <w:rPr>
      <w:rFonts w:ascii="Times New Roman" w:hAnsi="Times New Roman" w:cs="Times New Roman"/>
      <w:b/>
      <w:bCs/>
      <w:color w:val="000000"/>
      <w:sz w:val="38"/>
      <w:szCs w:val="38"/>
    </w:rPr>
  </w:style>
  <w:style w:type="character" w:styleId="a7">
    <w:name w:val="annotation reference"/>
    <w:basedOn w:val="a0"/>
    <w:uiPriority w:val="99"/>
    <w:semiHidden/>
    <w:unhideWhenUsed/>
    <w:rsid w:val="003A611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A611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A611A"/>
  </w:style>
  <w:style w:type="paragraph" w:styleId="aa">
    <w:name w:val="annotation subject"/>
    <w:basedOn w:val="a8"/>
    <w:next w:val="a8"/>
    <w:link w:val="ab"/>
    <w:uiPriority w:val="99"/>
    <w:semiHidden/>
    <w:unhideWhenUsed/>
    <w:rsid w:val="003A611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A611A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A61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A611A"/>
    <w:rPr>
      <w:rFonts w:ascii="Tahoma" w:hAnsi="Tahoma" w:cs="Tahoma"/>
      <w:sz w:val="16"/>
      <w:szCs w:val="16"/>
    </w:rPr>
  </w:style>
  <w:style w:type="paragraph" w:customStyle="1" w:styleId="ae">
    <w:name w:val="Знак"/>
    <w:basedOn w:val="a"/>
    <w:autoRedefine/>
    <w:rsid w:val="00673475"/>
    <w:pPr>
      <w:spacing w:after="160" w:line="360" w:lineRule="auto"/>
      <w:jc w:val="center"/>
    </w:pPr>
    <w:rPr>
      <w:sz w:val="22"/>
      <w:szCs w:val="22"/>
    </w:rPr>
  </w:style>
  <w:style w:type="paragraph" w:styleId="af">
    <w:name w:val="List Paragraph"/>
    <w:basedOn w:val="a"/>
    <w:qFormat/>
    <w:rsid w:val="00077997"/>
    <w:pPr>
      <w:suppressAutoHyphens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character" w:customStyle="1" w:styleId="WW8Num17z3">
    <w:name w:val="WW8Num17z3"/>
    <w:rsid w:val="00D006E3"/>
    <w:rPr>
      <w:rFonts w:ascii="Symbol" w:hAnsi="Symbol" w:cs="Symbol"/>
    </w:rPr>
  </w:style>
  <w:style w:type="character" w:customStyle="1" w:styleId="jrnl">
    <w:name w:val="jrnl"/>
    <w:basedOn w:val="a0"/>
    <w:rsid w:val="00802173"/>
  </w:style>
  <w:style w:type="character" w:customStyle="1" w:styleId="ref-journal">
    <w:name w:val="ref-journal"/>
    <w:basedOn w:val="a0"/>
    <w:rsid w:val="00802173"/>
  </w:style>
  <w:style w:type="character" w:customStyle="1" w:styleId="ref-vol">
    <w:name w:val="ref-vol"/>
    <w:basedOn w:val="a0"/>
    <w:rsid w:val="00802173"/>
  </w:style>
  <w:style w:type="paragraph" w:styleId="af0">
    <w:name w:val="No Spacing"/>
    <w:uiPriority w:val="1"/>
    <w:qFormat/>
    <w:rsid w:val="00A70863"/>
    <w:rPr>
      <w:sz w:val="24"/>
      <w:szCs w:val="24"/>
    </w:rPr>
  </w:style>
  <w:style w:type="paragraph" w:customStyle="1" w:styleId="21">
    <w:name w:val="Заголовок 21"/>
    <w:basedOn w:val="a"/>
    <w:next w:val="a"/>
    <w:rsid w:val="00BB38D6"/>
    <w:pPr>
      <w:keepNext/>
      <w:suppressAutoHyphens/>
      <w:spacing w:before="240" w:after="60"/>
    </w:pPr>
    <w:rPr>
      <w:b/>
      <w:i/>
      <w:sz w:val="28"/>
      <w:szCs w:val="20"/>
      <w:lang w:eastAsia="zh-CN"/>
    </w:rPr>
  </w:style>
  <w:style w:type="paragraph" w:customStyle="1" w:styleId="13">
    <w:name w:val="Обычный с отступом 1 см"/>
    <w:basedOn w:val="a"/>
    <w:uiPriority w:val="99"/>
    <w:rsid w:val="00DC104D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styleId="af1">
    <w:name w:val="Body Text Indent"/>
    <w:basedOn w:val="a"/>
    <w:link w:val="af2"/>
    <w:uiPriority w:val="99"/>
    <w:semiHidden/>
    <w:rsid w:val="00941DE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1DE6"/>
    <w:rPr>
      <w:sz w:val="24"/>
      <w:szCs w:val="24"/>
    </w:rPr>
  </w:style>
  <w:style w:type="character" w:customStyle="1" w:styleId="element-citation">
    <w:name w:val="element-citation"/>
    <w:basedOn w:val="a0"/>
    <w:rsid w:val="00386F39"/>
  </w:style>
  <w:style w:type="character" w:customStyle="1" w:styleId="nowrap">
    <w:name w:val="nowrap"/>
    <w:basedOn w:val="a0"/>
    <w:rsid w:val="00386F39"/>
  </w:style>
  <w:style w:type="character" w:customStyle="1" w:styleId="cit">
    <w:name w:val="cit"/>
    <w:basedOn w:val="a0"/>
    <w:rsid w:val="00386F39"/>
  </w:style>
  <w:style w:type="character" w:customStyle="1" w:styleId="fm-vol-iss-date">
    <w:name w:val="fm-vol-iss-date"/>
    <w:basedOn w:val="a0"/>
    <w:rsid w:val="00386F39"/>
  </w:style>
  <w:style w:type="character" w:customStyle="1" w:styleId="doi">
    <w:name w:val="doi"/>
    <w:basedOn w:val="a0"/>
    <w:rsid w:val="00386F39"/>
  </w:style>
  <w:style w:type="character" w:customStyle="1" w:styleId="fm-citation-ids-label">
    <w:name w:val="fm-citation-ids-label"/>
    <w:basedOn w:val="a0"/>
    <w:rsid w:val="00386F39"/>
  </w:style>
  <w:style w:type="character" w:customStyle="1" w:styleId="citation-publication-date">
    <w:name w:val="citation-publication-date"/>
    <w:basedOn w:val="a0"/>
    <w:rsid w:val="00386F39"/>
  </w:style>
  <w:style w:type="character" w:customStyle="1" w:styleId="sokr">
    <w:name w:val="sokr"/>
    <w:basedOn w:val="a0"/>
    <w:rsid w:val="00737A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3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1E5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qFormat/>
    <w:rsid w:val="004F443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4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F443D"/>
    <w:pPr>
      <w:spacing w:before="100" w:beforeAutospacing="1" w:after="100" w:afterAutospacing="1"/>
    </w:pPr>
  </w:style>
  <w:style w:type="paragraph" w:customStyle="1" w:styleId="11">
    <w:name w:val="Без интервала1"/>
    <w:rsid w:val="007673CE"/>
    <w:pPr>
      <w:widowControl w:val="0"/>
      <w:autoSpaceDE w:val="0"/>
      <w:autoSpaceDN w:val="0"/>
      <w:adjustRightInd w:val="0"/>
    </w:pPr>
  </w:style>
  <w:style w:type="character" w:customStyle="1" w:styleId="accented">
    <w:name w:val="accented"/>
    <w:rsid w:val="007673CE"/>
    <w:rPr>
      <w:rFonts w:ascii="Times New Roman" w:hAnsi="Times New Roman" w:cs="Times New Roman" w:hint="default"/>
    </w:rPr>
  </w:style>
  <w:style w:type="character" w:styleId="a5">
    <w:name w:val="Hyperlink"/>
    <w:uiPriority w:val="99"/>
    <w:rsid w:val="00316B0A"/>
    <w:rPr>
      <w:color w:val="0000FF"/>
      <w:u w:val="single"/>
    </w:rPr>
  </w:style>
  <w:style w:type="paragraph" w:customStyle="1" w:styleId="a6">
    <w:name w:val="Протоколы"/>
    <w:basedOn w:val="1"/>
    <w:rsid w:val="00A41E55"/>
    <w:pPr>
      <w:spacing w:before="0" w:after="0"/>
      <w:jc w:val="center"/>
    </w:pPr>
    <w:rPr>
      <w:rFonts w:ascii="Times New Roman" w:hAnsi="Times New Roman"/>
      <w:b w:val="0"/>
      <w:bCs w:val="0"/>
      <w:kern w:val="28"/>
      <w:sz w:val="24"/>
      <w:szCs w:val="20"/>
    </w:rPr>
  </w:style>
  <w:style w:type="character" w:customStyle="1" w:styleId="10">
    <w:name w:val="Заголовок 1 Знак"/>
    <w:link w:val="1"/>
    <w:uiPriority w:val="9"/>
    <w:rsid w:val="00A41E5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1C41A0"/>
  </w:style>
  <w:style w:type="paragraph" w:customStyle="1" w:styleId="12">
    <w:name w:val="Название1"/>
    <w:basedOn w:val="a"/>
    <w:rsid w:val="001C41A0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1C41A0"/>
  </w:style>
  <w:style w:type="paragraph" w:customStyle="1" w:styleId="Default">
    <w:name w:val="Default"/>
    <w:rsid w:val="00C7041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1">
    <w:name w:val="Style31"/>
    <w:basedOn w:val="a"/>
    <w:uiPriority w:val="99"/>
    <w:rsid w:val="002C0842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47">
    <w:name w:val="Font Style47"/>
    <w:uiPriority w:val="99"/>
    <w:rsid w:val="002C084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2C0842"/>
    <w:pPr>
      <w:widowControl w:val="0"/>
      <w:autoSpaceDE w:val="0"/>
      <w:autoSpaceDN w:val="0"/>
      <w:adjustRightInd w:val="0"/>
      <w:spacing w:line="322" w:lineRule="exact"/>
      <w:ind w:firstLine="485"/>
      <w:jc w:val="both"/>
    </w:pPr>
  </w:style>
  <w:style w:type="character" w:customStyle="1" w:styleId="FontStyle51">
    <w:name w:val="Font Style51"/>
    <w:uiPriority w:val="99"/>
    <w:rsid w:val="000D00D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7">
    <w:name w:val="Font Style37"/>
    <w:uiPriority w:val="99"/>
    <w:rsid w:val="005D2AF0"/>
    <w:rPr>
      <w:rFonts w:ascii="Times New Roman" w:hAnsi="Times New Roman" w:cs="Times New Roman"/>
      <w:b/>
      <w:bCs/>
      <w:color w:val="000000"/>
      <w:sz w:val="38"/>
      <w:szCs w:val="38"/>
    </w:rPr>
  </w:style>
  <w:style w:type="character" w:styleId="a7">
    <w:name w:val="annotation reference"/>
    <w:basedOn w:val="a0"/>
    <w:uiPriority w:val="99"/>
    <w:semiHidden/>
    <w:unhideWhenUsed/>
    <w:rsid w:val="003A611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A611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A611A"/>
  </w:style>
  <w:style w:type="paragraph" w:styleId="aa">
    <w:name w:val="annotation subject"/>
    <w:basedOn w:val="a8"/>
    <w:next w:val="a8"/>
    <w:link w:val="ab"/>
    <w:uiPriority w:val="99"/>
    <w:semiHidden/>
    <w:unhideWhenUsed/>
    <w:rsid w:val="003A611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A611A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A61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A611A"/>
    <w:rPr>
      <w:rFonts w:ascii="Tahoma" w:hAnsi="Tahoma" w:cs="Tahoma"/>
      <w:sz w:val="16"/>
      <w:szCs w:val="16"/>
    </w:rPr>
  </w:style>
  <w:style w:type="paragraph" w:customStyle="1" w:styleId="ae">
    <w:name w:val="Знак"/>
    <w:basedOn w:val="a"/>
    <w:autoRedefine/>
    <w:rsid w:val="00673475"/>
    <w:pPr>
      <w:spacing w:after="160" w:line="360" w:lineRule="auto"/>
      <w:jc w:val="center"/>
    </w:pPr>
    <w:rPr>
      <w:sz w:val="22"/>
      <w:szCs w:val="22"/>
    </w:rPr>
  </w:style>
  <w:style w:type="paragraph" w:styleId="af">
    <w:name w:val="List Paragraph"/>
    <w:basedOn w:val="a"/>
    <w:qFormat/>
    <w:rsid w:val="00077997"/>
    <w:pPr>
      <w:suppressAutoHyphens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character" w:customStyle="1" w:styleId="WW8Num17z3">
    <w:name w:val="WW8Num17z3"/>
    <w:rsid w:val="00D006E3"/>
    <w:rPr>
      <w:rFonts w:ascii="Symbol" w:hAnsi="Symbol" w:cs="Symbol"/>
    </w:rPr>
  </w:style>
  <w:style w:type="character" w:customStyle="1" w:styleId="jrnl">
    <w:name w:val="jrnl"/>
    <w:basedOn w:val="a0"/>
    <w:rsid w:val="00802173"/>
  </w:style>
  <w:style w:type="character" w:customStyle="1" w:styleId="ref-journal">
    <w:name w:val="ref-journal"/>
    <w:basedOn w:val="a0"/>
    <w:rsid w:val="00802173"/>
  </w:style>
  <w:style w:type="character" w:customStyle="1" w:styleId="ref-vol">
    <w:name w:val="ref-vol"/>
    <w:basedOn w:val="a0"/>
    <w:rsid w:val="00802173"/>
  </w:style>
  <w:style w:type="paragraph" w:styleId="af0">
    <w:name w:val="No Spacing"/>
    <w:uiPriority w:val="1"/>
    <w:qFormat/>
    <w:rsid w:val="00A70863"/>
    <w:rPr>
      <w:sz w:val="24"/>
      <w:szCs w:val="24"/>
    </w:rPr>
  </w:style>
  <w:style w:type="paragraph" w:customStyle="1" w:styleId="21">
    <w:name w:val="Заголовок 21"/>
    <w:basedOn w:val="a"/>
    <w:next w:val="a"/>
    <w:rsid w:val="00BB38D6"/>
    <w:pPr>
      <w:keepNext/>
      <w:suppressAutoHyphens/>
      <w:spacing w:before="240" w:after="60"/>
    </w:pPr>
    <w:rPr>
      <w:b/>
      <w:i/>
      <w:sz w:val="28"/>
      <w:szCs w:val="20"/>
      <w:lang w:eastAsia="zh-CN"/>
    </w:rPr>
  </w:style>
  <w:style w:type="paragraph" w:customStyle="1" w:styleId="13">
    <w:name w:val="Обычный с отступом 1 см"/>
    <w:basedOn w:val="a"/>
    <w:uiPriority w:val="99"/>
    <w:rsid w:val="00DC104D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styleId="af1">
    <w:name w:val="Body Text Indent"/>
    <w:basedOn w:val="a"/>
    <w:link w:val="af2"/>
    <w:uiPriority w:val="99"/>
    <w:semiHidden/>
    <w:rsid w:val="00941DE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1DE6"/>
    <w:rPr>
      <w:sz w:val="24"/>
      <w:szCs w:val="24"/>
    </w:rPr>
  </w:style>
  <w:style w:type="character" w:customStyle="1" w:styleId="element-citation">
    <w:name w:val="element-citation"/>
    <w:basedOn w:val="a0"/>
    <w:rsid w:val="00386F39"/>
  </w:style>
  <w:style w:type="character" w:customStyle="1" w:styleId="nowrap">
    <w:name w:val="nowrap"/>
    <w:basedOn w:val="a0"/>
    <w:rsid w:val="00386F39"/>
  </w:style>
  <w:style w:type="character" w:customStyle="1" w:styleId="cit">
    <w:name w:val="cit"/>
    <w:basedOn w:val="a0"/>
    <w:rsid w:val="00386F39"/>
  </w:style>
  <w:style w:type="character" w:customStyle="1" w:styleId="fm-vol-iss-date">
    <w:name w:val="fm-vol-iss-date"/>
    <w:basedOn w:val="a0"/>
    <w:rsid w:val="00386F39"/>
  </w:style>
  <w:style w:type="character" w:customStyle="1" w:styleId="doi">
    <w:name w:val="doi"/>
    <w:basedOn w:val="a0"/>
    <w:rsid w:val="00386F39"/>
  </w:style>
  <w:style w:type="character" w:customStyle="1" w:styleId="fm-citation-ids-label">
    <w:name w:val="fm-citation-ids-label"/>
    <w:basedOn w:val="a0"/>
    <w:rsid w:val="00386F39"/>
  </w:style>
  <w:style w:type="character" w:customStyle="1" w:styleId="citation-publication-date">
    <w:name w:val="citation-publication-date"/>
    <w:basedOn w:val="a0"/>
    <w:rsid w:val="00386F39"/>
  </w:style>
  <w:style w:type="character" w:customStyle="1" w:styleId="sokr">
    <w:name w:val="sokr"/>
    <w:basedOn w:val="a0"/>
    <w:rsid w:val="00737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5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68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9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4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96372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70299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6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24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31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759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390114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23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0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2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90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7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386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598445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s://www.ncbi.nlm.nih.gov/pubmed/?term=Mahajan%20K%5BAuthor%5D&amp;cauthor=true&amp;cauthor_uid=27512182" TargetMode="External"/><Relationship Id="rId18" Type="http://schemas.openxmlformats.org/officeDocument/2006/relationships/hyperlink" Target="https://www.ncbi.nlm.nih.gov/pubmed/?term=Balouchi%20A%5BAuthor%5D&amp;cauthor=true&amp;cauthor_uid=28208986" TargetMode="External"/><Relationship Id="rId26" Type="http://schemas.openxmlformats.org/officeDocument/2006/relationships/hyperlink" Target="https://www.ncbi.nlm.nih.gov/pubmed/?term=Drago%20F%5BAuthor%5D&amp;cauthor=true&amp;cauthor_uid=2773005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cbi.nlm.nih.gov/pubmed/?term=Kilinc%20F%5BAuthor%5D&amp;cauthor=true&amp;cauthor_uid=27558764" TargetMode="External"/><Relationship Id="rId7" Type="http://schemas.openxmlformats.org/officeDocument/2006/relationships/image" Target="media/image1.JPG"/><Relationship Id="rId12" Type="http://schemas.openxmlformats.org/officeDocument/2006/relationships/hyperlink" Target="https://www.ncbi.nlm.nih.gov/pubmed/27406919" TargetMode="External"/><Relationship Id="rId17" Type="http://schemas.openxmlformats.org/officeDocument/2006/relationships/hyperlink" Target="https://www.ncbi.nlm.nih.gov/pubmed/?term=Badakhsh%20H%5BAuthor%5D&amp;cauthor=true&amp;cauthor_uid=28208986" TargetMode="External"/><Relationship Id="rId25" Type="http://schemas.openxmlformats.org/officeDocument/2006/relationships/hyperlink" Target="https://www.ncbi.nlm.nih.gov/pubmed/?term=Ciccarese%20G%5BAuthor%5D&amp;cauthor=true&amp;cauthor_uid=277300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18627708" TargetMode="External"/><Relationship Id="rId20" Type="http://schemas.openxmlformats.org/officeDocument/2006/relationships/hyperlink" Target="https://www.ncbi.nlm.nih.gov/pmc/articles/PMC4291919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?term=Chuh%20A%5BAuthor%5D&amp;cauthor=true&amp;cauthor_uid=27406919" TargetMode="External"/><Relationship Id="rId24" Type="http://schemas.openxmlformats.org/officeDocument/2006/relationships/hyperlink" Target="https://www.ncbi.nlm.nih.gov/pubmed/2709692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25612842" TargetMode="External"/><Relationship Id="rId23" Type="http://schemas.openxmlformats.org/officeDocument/2006/relationships/hyperlink" Target="https://www.ncbi.nlm.nih.gov/pubmed/?term=Drago%20F%5BAuthor%5D&amp;cauthor=true&amp;cauthor_uid=27096928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ncbi.nlm.nih.gov/pubmed/19615540/" TargetMode="External"/><Relationship Id="rId19" Type="http://schemas.openxmlformats.org/officeDocument/2006/relationships/hyperlink" Target="https://www.ncbi.nlm.nih.gov/pmc/articles/PMC5296559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?term=Drago%20F%5BAuthor%5D&amp;cauthor=true&amp;cauthor_uid=19615540" TargetMode="External"/><Relationship Id="rId14" Type="http://schemas.openxmlformats.org/officeDocument/2006/relationships/hyperlink" Target="https://www.ncbi.nlm.nih.gov/pubmed/27512182" TargetMode="External"/><Relationship Id="rId22" Type="http://schemas.openxmlformats.org/officeDocument/2006/relationships/hyperlink" Target="https://www.ncbi.nlm.nih.gov/pubmed/27558764" TargetMode="External"/><Relationship Id="rId27" Type="http://schemas.openxmlformats.org/officeDocument/2006/relationships/hyperlink" Target="https://www.ncbi.nlm.nih.gov/pmc/articles/PMC5038115/" TargetMode="Externa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F513F-D270-40D9-8036-6E79CF317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17</Pages>
  <Words>4109</Words>
  <Characters>23425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Узловатая эритема у детей</vt:lpstr>
    </vt:vector>
  </TitlesOfParts>
  <Company>none</Company>
  <LinksUpToDate>false</LinksUpToDate>
  <CharactersWithSpaces>27480</CharactersWithSpaces>
  <SharedDoc>false</SharedDoc>
  <HLinks>
    <vt:vector size="42" baseType="variant">
      <vt:variant>
        <vt:i4>7864386</vt:i4>
      </vt:variant>
      <vt:variant>
        <vt:i4>18</vt:i4>
      </vt:variant>
      <vt:variant>
        <vt:i4>0</vt:i4>
      </vt:variant>
      <vt:variant>
        <vt:i4>5</vt:i4>
      </vt:variant>
      <vt:variant>
        <vt:lpwstr>http://www.ncbi.nlm.nih.gov/pubmed?term=Schindera%20F%5BAuthor%5D&amp;cauthor=true&amp;cauthor_uid=8964705</vt:lpwstr>
      </vt:variant>
      <vt:variant>
        <vt:lpwstr/>
      </vt:variant>
      <vt:variant>
        <vt:i4>2687041</vt:i4>
      </vt:variant>
      <vt:variant>
        <vt:i4>15</vt:i4>
      </vt:variant>
      <vt:variant>
        <vt:i4>0</vt:i4>
      </vt:variant>
      <vt:variant>
        <vt:i4>5</vt:i4>
      </vt:variant>
      <vt:variant>
        <vt:lpwstr>http://www.ncbi.nlm.nih.gov/pubmed?term=Altmeyer%20S%5BAuthor%5D&amp;cauthor=true&amp;cauthor_uid=8964705</vt:lpwstr>
      </vt:variant>
      <vt:variant>
        <vt:lpwstr/>
      </vt:variant>
      <vt:variant>
        <vt:i4>7667776</vt:i4>
      </vt:variant>
      <vt:variant>
        <vt:i4>12</vt:i4>
      </vt:variant>
      <vt:variant>
        <vt:i4>0</vt:i4>
      </vt:variant>
      <vt:variant>
        <vt:i4>5</vt:i4>
      </vt:variant>
      <vt:variant>
        <vt:lpwstr>http://www.ncbi.nlm.nih.gov/pubmed?term=Seitz%20U%5BAuthor%5D&amp;cauthor=true&amp;cauthor_uid=8964705</vt:lpwstr>
      </vt:variant>
      <vt:variant>
        <vt:lpwstr/>
      </vt:variant>
      <vt:variant>
        <vt:i4>2097244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http://www.ncbi.nlm.nih.gov/pubmed?term=Kuch%20M%5BAuthor%5D&amp;cauthor=true&amp;cauthor_uid=8964705</vt:lpwstr>
      </vt:variant>
      <vt:variant>
        <vt:lpwstr/>
      </vt:variant>
      <vt:variant>
        <vt:i4>7864397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http://www.ncbi.nlm.nih.gov/pubmed?term=Schindera%20I%5BAuthor%5D&amp;cauthor=true&amp;cauthor_uid=8964705</vt:lpwstr>
      </vt:variant>
      <vt:variant>
        <vt:lpwstr/>
      </vt:variant>
      <vt:variant>
        <vt:i4>131133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http://www.ncbi.nlm.nih.gov/pubmed?term=Germann%20R%5BAuthor%5D&amp;cauthor=true&amp;cauthor_uid=8964705</vt:lpwstr>
      </vt:variant>
      <vt:variant>
        <vt:lpwstr/>
      </vt:variant>
      <vt:variant>
        <vt:i4>3932203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http://www.ncbi.nlm.nih.gov/pubmed/8964705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Узловатая эритема у детей</dc:title>
  <dc:creator>Nostromo</dc:creator>
  <cp:lastModifiedBy>Джилкайдарова Рано Абдувалиевна</cp:lastModifiedBy>
  <cp:revision>70</cp:revision>
  <cp:lastPrinted>2015-04-27T08:34:00Z</cp:lastPrinted>
  <dcterms:created xsi:type="dcterms:W3CDTF">2017-03-21T07:36:00Z</dcterms:created>
  <dcterms:modified xsi:type="dcterms:W3CDTF">2017-06-12T02:55:00Z</dcterms:modified>
</cp:coreProperties>
</file>